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06A2" w:rsidRPr="005D06A2" w:rsidRDefault="005D06A2" w:rsidP="005D06A2">
      <w:pPr>
        <w:autoSpaceDE w:val="0"/>
        <w:autoSpaceDN w:val="0"/>
        <w:spacing w:after="0" w:line="230" w:lineRule="auto"/>
        <w:ind w:left="1494"/>
        <w:rPr>
          <w:lang w:val="ru-RU"/>
        </w:rPr>
      </w:pPr>
      <w:r w:rsidRPr="005D06A2">
        <w:rPr>
          <w:rFonts w:ascii="Times New Roman" w:eastAsia="Times New Roman" w:hAnsi="Times New Roman"/>
          <w:b/>
          <w:color w:val="000000"/>
          <w:sz w:val="24"/>
          <w:lang w:val="ru-RU"/>
        </w:rPr>
        <w:t>МИНИСТЕРСТВО ПРОСВЕЩЕНИЯ РОССИЙСКОЙ ФЕДЕРАЦИИ</w:t>
      </w:r>
    </w:p>
    <w:p w:rsidR="005D06A2" w:rsidRPr="005D06A2" w:rsidRDefault="005D06A2" w:rsidP="005D06A2">
      <w:pPr>
        <w:autoSpaceDE w:val="0"/>
        <w:autoSpaceDN w:val="0"/>
        <w:spacing w:before="670" w:after="0" w:line="230" w:lineRule="auto"/>
        <w:ind w:left="2286"/>
        <w:rPr>
          <w:lang w:val="ru-RU"/>
        </w:rPr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Министерство образования и науки Республики Татарстан</w:t>
      </w:r>
    </w:p>
    <w:p w:rsidR="005D06A2" w:rsidRPr="005D06A2" w:rsidRDefault="005D06A2" w:rsidP="005D06A2">
      <w:pPr>
        <w:autoSpaceDE w:val="0"/>
        <w:autoSpaceDN w:val="0"/>
        <w:spacing w:before="670" w:after="0" w:line="230" w:lineRule="auto"/>
        <w:ind w:left="1938"/>
        <w:rPr>
          <w:lang w:val="ru-RU"/>
        </w:rPr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 xml:space="preserve">Исполнительный комитет </w:t>
      </w:r>
      <w:proofErr w:type="spellStart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Апастовского</w:t>
      </w:r>
      <w:proofErr w:type="spellEnd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 xml:space="preserve"> муниципального района</w:t>
      </w:r>
    </w:p>
    <w:p w:rsidR="005D06A2" w:rsidRPr="005D06A2" w:rsidRDefault="005D06A2" w:rsidP="005D06A2">
      <w:pPr>
        <w:autoSpaceDE w:val="0"/>
        <w:autoSpaceDN w:val="0"/>
        <w:spacing w:before="670" w:after="1376" w:line="230" w:lineRule="auto"/>
        <w:ind w:left="2148"/>
        <w:rPr>
          <w:lang w:val="ru-RU"/>
        </w:rPr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МБОУ «</w:t>
      </w:r>
      <w:proofErr w:type="spellStart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Бурнашевская</w:t>
      </w:r>
      <w:proofErr w:type="spellEnd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 xml:space="preserve"> средняя общеобразовательная школа»</w:t>
      </w:r>
    </w:p>
    <w:tbl>
      <w:tblPr>
        <w:tblW w:w="0" w:type="auto"/>
        <w:tblLayout w:type="fixed"/>
        <w:tblLook w:val="04A0" w:firstRow="1" w:lastRow="0" w:firstColumn="1" w:lastColumn="0" w:noHBand="0" w:noVBand="1"/>
      </w:tblPr>
      <w:tblGrid>
        <w:gridCol w:w="3162"/>
        <w:gridCol w:w="3560"/>
        <w:gridCol w:w="3620"/>
      </w:tblGrid>
      <w:tr w:rsidR="005D06A2" w:rsidTr="005D06A2">
        <w:trPr>
          <w:trHeight w:hRule="exact" w:val="274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48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РАССМОТРЕНО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48"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СОГЛАСОВАНО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48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УТВЕРЖДЕНО</w:t>
            </w:r>
          </w:p>
        </w:tc>
      </w:tr>
      <w:tr w:rsidR="005D06A2" w:rsidTr="005D06A2">
        <w:trPr>
          <w:trHeight w:hRule="exact" w:val="200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Руководитель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ШМО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D06A2" w:rsidRPr="005D06A2" w:rsidRDefault="005D06A2" w:rsidP="005D06A2">
            <w:pPr>
              <w:autoSpaceDE w:val="0"/>
              <w:autoSpaceDN w:val="0"/>
              <w:spacing w:after="0" w:line="230" w:lineRule="auto"/>
              <w:ind w:left="356"/>
              <w:rPr>
                <w:lang w:val="ru-RU"/>
              </w:rPr>
            </w:pPr>
            <w:proofErr w:type="spellStart"/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Зам</w:t>
            </w:r>
            <w:proofErr w:type="gramStart"/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.д</w:t>
            </w:r>
            <w:proofErr w:type="gramEnd"/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иректора</w:t>
            </w:r>
            <w:proofErr w:type="spellEnd"/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 xml:space="preserve"> по УВР МБОУ</w:t>
            </w:r>
          </w:p>
        </w:tc>
        <w:tc>
          <w:tcPr>
            <w:tcW w:w="3620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Директор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МБОУ 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</w:p>
        </w:tc>
      </w:tr>
      <w:tr w:rsidR="005D06A2" w:rsidTr="005D06A2">
        <w:trPr>
          <w:trHeight w:hRule="exact" w:val="208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402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Учитель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начальных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классов</w:t>
            </w:r>
            <w:proofErr w:type="spellEnd"/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after="0" w:line="230" w:lineRule="auto"/>
              <w:ind w:left="356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Бурнашевская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after="0" w:line="230" w:lineRule="auto"/>
              <w:ind w:left="31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средняя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</w:tr>
      <w:tr w:rsidR="005D06A2" w:rsidTr="005D06A2">
        <w:trPr>
          <w:trHeight w:hRule="exact" w:val="104"/>
        </w:trPr>
        <w:tc>
          <w:tcPr>
            <w:tcW w:w="3453" w:type="dxa"/>
            <w:vMerge/>
          </w:tcPr>
          <w:p w:rsidR="005D06A2" w:rsidRDefault="005D06A2" w:rsidP="005D06A2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общеобразовательная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школа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"</w:t>
            </w:r>
          </w:p>
        </w:tc>
        <w:tc>
          <w:tcPr>
            <w:tcW w:w="3453" w:type="dxa"/>
            <w:vMerge/>
          </w:tcPr>
          <w:p w:rsidR="005D06A2" w:rsidRDefault="005D06A2" w:rsidP="005D06A2"/>
        </w:tc>
      </w:tr>
      <w:tr w:rsidR="005D06A2" w:rsidTr="005D06A2">
        <w:trPr>
          <w:trHeight w:hRule="exact" w:val="288"/>
        </w:trPr>
        <w:tc>
          <w:tcPr>
            <w:tcW w:w="3453" w:type="dxa"/>
            <w:vMerge/>
          </w:tcPr>
          <w:p w:rsidR="005D06A2" w:rsidRDefault="005D06A2" w:rsidP="005D06A2"/>
        </w:tc>
        <w:tc>
          <w:tcPr>
            <w:tcW w:w="3453" w:type="dxa"/>
            <w:vMerge/>
          </w:tcPr>
          <w:p w:rsidR="005D06A2" w:rsidRDefault="005D06A2" w:rsidP="005D06A2"/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0" w:after="0" w:line="230" w:lineRule="auto"/>
              <w:ind w:left="312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Д.Х.</w:t>
            </w:r>
          </w:p>
        </w:tc>
      </w:tr>
      <w:tr w:rsidR="005D06A2" w:rsidTr="005D06A2">
        <w:trPr>
          <w:trHeight w:hRule="exact" w:val="118"/>
        </w:trPr>
        <w:tc>
          <w:tcPr>
            <w:tcW w:w="3453" w:type="dxa"/>
            <w:vMerge/>
          </w:tcPr>
          <w:p w:rsidR="005D06A2" w:rsidRDefault="005D06A2" w:rsidP="005D06A2"/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6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Хуснуллина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А.Р.</w:t>
            </w:r>
          </w:p>
        </w:tc>
        <w:tc>
          <w:tcPr>
            <w:tcW w:w="3453" w:type="dxa"/>
            <w:vMerge/>
          </w:tcPr>
          <w:p w:rsidR="005D06A2" w:rsidRDefault="005D06A2" w:rsidP="005D06A2"/>
        </w:tc>
      </w:tr>
      <w:tr w:rsidR="005D06A2" w:rsidTr="005D06A2">
        <w:trPr>
          <w:trHeight w:hRule="exact" w:val="302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0" w:lineRule="auto"/>
            </w:pPr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______________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Вилданова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Л.М.</w:t>
            </w:r>
          </w:p>
        </w:tc>
        <w:tc>
          <w:tcPr>
            <w:tcW w:w="3453" w:type="dxa"/>
            <w:vMerge/>
          </w:tcPr>
          <w:p w:rsidR="005D06A2" w:rsidRDefault="005D06A2" w:rsidP="005D06A2"/>
        </w:tc>
        <w:tc>
          <w:tcPr>
            <w:tcW w:w="3620" w:type="dxa"/>
            <w:tcMar>
              <w:left w:w="0" w:type="dxa"/>
              <w:right w:w="0" w:type="dxa"/>
            </w:tcMar>
          </w:tcPr>
          <w:p w:rsidR="005D06A2" w:rsidRPr="005D06A2" w:rsidRDefault="005D06A2" w:rsidP="005D06A2">
            <w:pPr>
              <w:autoSpaceDE w:val="0"/>
              <w:autoSpaceDN w:val="0"/>
              <w:spacing w:before="76" w:after="0" w:line="230" w:lineRule="auto"/>
              <w:ind w:left="312"/>
              <w:rPr>
                <w:lang w:val="ru-RU"/>
              </w:rPr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Приказ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85</w:t>
            </w:r>
          </w:p>
        </w:tc>
      </w:tr>
      <w:tr w:rsidR="005D06A2" w:rsidRPr="005D06A2" w:rsidTr="005D06A2">
        <w:trPr>
          <w:trHeight w:hRule="exact" w:val="400"/>
        </w:trPr>
        <w:tc>
          <w:tcPr>
            <w:tcW w:w="3162" w:type="dxa"/>
            <w:vMerge w:val="restart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№1</w:t>
            </w:r>
          </w:p>
        </w:tc>
        <w:tc>
          <w:tcPr>
            <w:tcW w:w="3560" w:type="dxa"/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after="0" w:line="230" w:lineRule="auto"/>
              <w:ind w:left="35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>Протокол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102"/>
                <w:sz w:val="20"/>
              </w:rPr>
              <w:t xml:space="preserve"> №</w:t>
            </w:r>
          </w:p>
        </w:tc>
        <w:tc>
          <w:tcPr>
            <w:tcW w:w="3620" w:type="dxa"/>
            <w:vMerge w:val="restart"/>
            <w:tcMar>
              <w:left w:w="0" w:type="dxa"/>
              <w:right w:w="0" w:type="dxa"/>
            </w:tcMar>
          </w:tcPr>
          <w:p w:rsidR="005D06A2" w:rsidRPr="005D06A2" w:rsidRDefault="005D06A2" w:rsidP="005D06A2">
            <w:pPr>
              <w:autoSpaceDE w:val="0"/>
              <w:autoSpaceDN w:val="0"/>
              <w:spacing w:before="198" w:after="0" w:line="230" w:lineRule="auto"/>
              <w:ind w:left="312"/>
              <w:rPr>
                <w:lang w:val="ru-RU"/>
              </w:rPr>
            </w:pPr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г.</w:t>
            </w:r>
          </w:p>
        </w:tc>
      </w:tr>
      <w:tr w:rsidR="005D06A2" w:rsidRPr="005D06A2" w:rsidTr="005D06A2">
        <w:trPr>
          <w:trHeight w:hRule="exact" w:val="116"/>
        </w:trPr>
        <w:tc>
          <w:tcPr>
            <w:tcW w:w="3453" w:type="dxa"/>
            <w:vMerge/>
          </w:tcPr>
          <w:p w:rsidR="005D06A2" w:rsidRPr="005D06A2" w:rsidRDefault="005D06A2" w:rsidP="005D06A2">
            <w:pPr>
              <w:rPr>
                <w:lang w:val="ru-RU"/>
              </w:rPr>
            </w:pPr>
          </w:p>
        </w:tc>
        <w:tc>
          <w:tcPr>
            <w:tcW w:w="3560" w:type="dxa"/>
            <w:vMerge w:val="restart"/>
            <w:tcMar>
              <w:left w:w="0" w:type="dxa"/>
              <w:right w:w="0" w:type="dxa"/>
            </w:tcMar>
          </w:tcPr>
          <w:p w:rsidR="005D06A2" w:rsidRPr="005D06A2" w:rsidRDefault="005D06A2" w:rsidP="005D06A2">
            <w:pPr>
              <w:autoSpaceDE w:val="0"/>
              <w:autoSpaceDN w:val="0"/>
              <w:spacing w:before="2" w:after="0" w:line="230" w:lineRule="auto"/>
              <w:ind w:left="356"/>
              <w:rPr>
                <w:lang w:val="ru-RU"/>
              </w:rPr>
            </w:pPr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</w:t>
            </w:r>
            <w:r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29.08.2022</w:t>
            </w:r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"    г.</w:t>
            </w:r>
          </w:p>
        </w:tc>
        <w:tc>
          <w:tcPr>
            <w:tcW w:w="3453" w:type="dxa"/>
            <w:vMerge/>
          </w:tcPr>
          <w:p w:rsidR="005D06A2" w:rsidRPr="005D06A2" w:rsidRDefault="005D06A2" w:rsidP="005D06A2">
            <w:pPr>
              <w:rPr>
                <w:lang w:val="ru-RU"/>
              </w:rPr>
            </w:pPr>
          </w:p>
        </w:tc>
      </w:tr>
      <w:tr w:rsidR="005D06A2" w:rsidRPr="005D06A2" w:rsidTr="005D06A2">
        <w:trPr>
          <w:trHeight w:hRule="exact" w:val="376"/>
        </w:trPr>
        <w:tc>
          <w:tcPr>
            <w:tcW w:w="3162" w:type="dxa"/>
            <w:tcMar>
              <w:left w:w="0" w:type="dxa"/>
              <w:right w:w="0" w:type="dxa"/>
            </w:tcMar>
          </w:tcPr>
          <w:p w:rsidR="005D06A2" w:rsidRPr="005D06A2" w:rsidRDefault="005D06A2" w:rsidP="005D06A2">
            <w:pPr>
              <w:autoSpaceDE w:val="0"/>
              <w:autoSpaceDN w:val="0"/>
              <w:spacing w:before="90" w:after="0" w:line="230" w:lineRule="auto"/>
              <w:rPr>
                <w:lang w:val="ru-RU"/>
              </w:rPr>
            </w:pPr>
            <w:r w:rsidRPr="005D06A2">
              <w:rPr>
                <w:rFonts w:ascii="Times New Roman" w:eastAsia="Times New Roman" w:hAnsi="Times New Roman"/>
                <w:color w:val="000000"/>
                <w:w w:val="102"/>
                <w:sz w:val="20"/>
                <w:lang w:val="ru-RU"/>
              </w:rPr>
              <w:t>от "28" август2022 г.</w:t>
            </w:r>
          </w:p>
        </w:tc>
        <w:tc>
          <w:tcPr>
            <w:tcW w:w="3453" w:type="dxa"/>
            <w:vMerge/>
          </w:tcPr>
          <w:p w:rsidR="005D06A2" w:rsidRPr="005D06A2" w:rsidRDefault="005D06A2" w:rsidP="005D06A2">
            <w:pPr>
              <w:rPr>
                <w:lang w:val="ru-RU"/>
              </w:rPr>
            </w:pPr>
          </w:p>
        </w:tc>
        <w:tc>
          <w:tcPr>
            <w:tcW w:w="3453" w:type="dxa"/>
            <w:vMerge/>
          </w:tcPr>
          <w:p w:rsidR="005D06A2" w:rsidRPr="005D06A2" w:rsidRDefault="005D06A2" w:rsidP="005D06A2">
            <w:pPr>
              <w:rPr>
                <w:lang w:val="ru-RU"/>
              </w:rPr>
            </w:pPr>
          </w:p>
        </w:tc>
      </w:tr>
    </w:tbl>
    <w:p w:rsidR="005D06A2" w:rsidRPr="005D06A2" w:rsidRDefault="005D06A2" w:rsidP="005D06A2">
      <w:pPr>
        <w:autoSpaceDE w:val="0"/>
        <w:autoSpaceDN w:val="0"/>
        <w:spacing w:before="978" w:after="0" w:line="230" w:lineRule="auto"/>
        <w:jc w:val="center"/>
        <w:rPr>
          <w:lang w:val="ru-RU"/>
        </w:rPr>
      </w:pPr>
      <w:r w:rsidRPr="005D06A2">
        <w:rPr>
          <w:rFonts w:ascii="Times New Roman" w:eastAsia="Times New Roman" w:hAnsi="Times New Roman"/>
          <w:b/>
          <w:color w:val="000000"/>
          <w:sz w:val="24"/>
          <w:lang w:val="ru-RU"/>
        </w:rPr>
        <w:t>РАБОЧАЯ ПРОГРАММА</w:t>
      </w:r>
    </w:p>
    <w:p w:rsidR="005D06A2" w:rsidRPr="005D06A2" w:rsidRDefault="005D06A2" w:rsidP="005D06A2">
      <w:pPr>
        <w:autoSpaceDE w:val="0"/>
        <w:autoSpaceDN w:val="0"/>
        <w:spacing w:before="70" w:after="0" w:line="230" w:lineRule="auto"/>
        <w:jc w:val="center"/>
        <w:rPr>
          <w:lang w:val="ru-RU"/>
        </w:rPr>
      </w:pPr>
      <w:r w:rsidRPr="005D06A2">
        <w:rPr>
          <w:rFonts w:ascii="Times New Roman" w:eastAsia="Times New Roman" w:hAnsi="Times New Roman"/>
          <w:b/>
          <w:color w:val="000000"/>
          <w:sz w:val="24"/>
          <w:lang w:val="ru-RU"/>
        </w:rPr>
        <w:t>(</w:t>
      </w:r>
      <w:r>
        <w:rPr>
          <w:rFonts w:ascii="Times New Roman" w:eastAsia="Times New Roman" w:hAnsi="Times New Roman"/>
          <w:b/>
          <w:color w:val="000000"/>
          <w:sz w:val="24"/>
        </w:rPr>
        <w:t>ID</w:t>
      </w:r>
      <w:r w:rsidRPr="005D06A2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 1456512)</w:t>
      </w:r>
    </w:p>
    <w:p w:rsidR="005D06A2" w:rsidRPr="005D06A2" w:rsidRDefault="005D06A2" w:rsidP="005D06A2">
      <w:pPr>
        <w:autoSpaceDE w:val="0"/>
        <w:autoSpaceDN w:val="0"/>
        <w:spacing w:before="166" w:after="0" w:line="230" w:lineRule="auto"/>
        <w:ind w:right="4090"/>
        <w:jc w:val="right"/>
        <w:rPr>
          <w:lang w:val="ru-RU"/>
        </w:rPr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учебного предмета</w:t>
      </w:r>
    </w:p>
    <w:p w:rsidR="005D06A2" w:rsidRPr="005D06A2" w:rsidRDefault="005D06A2" w:rsidP="005D06A2">
      <w:pPr>
        <w:autoSpaceDE w:val="0"/>
        <w:autoSpaceDN w:val="0"/>
        <w:spacing w:before="70" w:after="0" w:line="230" w:lineRule="auto"/>
        <w:ind w:right="4318"/>
        <w:jc w:val="right"/>
        <w:rPr>
          <w:lang w:val="ru-RU"/>
        </w:rPr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«Математика»</w:t>
      </w:r>
    </w:p>
    <w:p w:rsidR="005D06A2" w:rsidRDefault="005D06A2" w:rsidP="005D06A2">
      <w:pPr>
        <w:autoSpaceDE w:val="0"/>
        <w:autoSpaceDN w:val="0"/>
        <w:spacing w:before="670" w:after="0" w:line="230" w:lineRule="auto"/>
        <w:ind w:right="2750"/>
        <w:jc w:val="right"/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 xml:space="preserve">для 1 класса начального общего </w:t>
      </w:r>
      <w:proofErr w:type="spellStart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обр</w:t>
      </w:r>
      <w:r>
        <w:rPr>
          <w:rFonts w:ascii="Times New Roman" w:eastAsia="Times New Roman" w:hAnsi="Times New Roman"/>
          <w:color w:val="000000"/>
          <w:sz w:val="24"/>
        </w:rPr>
        <w:t>азования</w:t>
      </w:r>
      <w:proofErr w:type="spellEnd"/>
    </w:p>
    <w:p w:rsidR="005D06A2" w:rsidRPr="005D06A2" w:rsidRDefault="005D06A2" w:rsidP="005D06A2">
      <w:pPr>
        <w:autoSpaceDE w:val="0"/>
        <w:autoSpaceDN w:val="0"/>
        <w:spacing w:before="70" w:after="0" w:line="230" w:lineRule="auto"/>
        <w:ind w:right="3688"/>
        <w:jc w:val="right"/>
        <w:rPr>
          <w:lang w:val="ru-RU"/>
        </w:rPr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на 2022-2023  учебный год</w:t>
      </w:r>
    </w:p>
    <w:p w:rsidR="005D06A2" w:rsidRPr="005D06A2" w:rsidRDefault="005D06A2" w:rsidP="005D06A2">
      <w:pPr>
        <w:autoSpaceDE w:val="0"/>
        <w:autoSpaceDN w:val="0"/>
        <w:spacing w:before="2112" w:after="0" w:line="230" w:lineRule="auto"/>
        <w:ind w:right="90"/>
        <w:jc w:val="right"/>
        <w:rPr>
          <w:lang w:val="ru-RU"/>
        </w:rPr>
      </w:pPr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 xml:space="preserve">Составитель: </w:t>
      </w:r>
      <w:proofErr w:type="spellStart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Вилданова</w:t>
      </w:r>
      <w:proofErr w:type="spellEnd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 xml:space="preserve"> Ландыш </w:t>
      </w:r>
      <w:proofErr w:type="spellStart"/>
      <w:r w:rsidRPr="005D06A2">
        <w:rPr>
          <w:rFonts w:ascii="Times New Roman" w:eastAsia="Times New Roman" w:hAnsi="Times New Roman"/>
          <w:color w:val="000000"/>
          <w:sz w:val="24"/>
          <w:lang w:val="ru-RU"/>
        </w:rPr>
        <w:t>Мударисовна</w:t>
      </w:r>
      <w:proofErr w:type="spellEnd"/>
    </w:p>
    <w:p w:rsidR="005D06A2" w:rsidRDefault="005D06A2" w:rsidP="005D06A2">
      <w:pPr>
        <w:autoSpaceDE w:val="0"/>
        <w:autoSpaceDN w:val="0"/>
        <w:spacing w:before="70" w:after="0" w:line="230" w:lineRule="auto"/>
        <w:ind w:right="108"/>
        <w:jc w:val="right"/>
      </w:pPr>
      <w:proofErr w:type="spellStart"/>
      <w:r>
        <w:rPr>
          <w:rFonts w:ascii="Times New Roman" w:eastAsia="Times New Roman" w:hAnsi="Times New Roman"/>
          <w:color w:val="000000"/>
          <w:sz w:val="24"/>
        </w:rPr>
        <w:t>Учитель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начальных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классов</w:t>
      </w:r>
      <w:proofErr w:type="spellEnd"/>
    </w:p>
    <w:p w:rsidR="005D06A2" w:rsidRDefault="005D06A2" w:rsidP="005D06A2">
      <w:pPr>
        <w:sectPr w:rsidR="005D06A2">
          <w:pgSz w:w="11900" w:h="16840"/>
          <w:pgMar w:top="298" w:right="802" w:bottom="1440" w:left="738" w:header="720" w:footer="720" w:gutter="0"/>
          <w:cols w:space="720" w:equalWidth="0">
            <w:col w:w="10360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5D06A2" w:rsidRDefault="005D06A2" w:rsidP="005D06A2">
      <w:pPr>
        <w:autoSpaceDE w:val="0"/>
        <w:autoSpaceDN w:val="0"/>
        <w:spacing w:after="0" w:line="230" w:lineRule="auto"/>
        <w:rPr>
          <w:rFonts w:ascii="Times New Roman" w:eastAsia="Times New Roman" w:hAnsi="Times New Roman"/>
          <w:b/>
          <w:color w:val="000000"/>
          <w:sz w:val="24"/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ПОЯСНИТЕЛЬНАЯ ЗАПИСКА</w:t>
      </w:r>
    </w:p>
    <w:p w:rsidR="005D06A2" w:rsidRPr="00FA6FFB" w:rsidRDefault="005D06A2" w:rsidP="005D06A2">
      <w:pPr>
        <w:autoSpaceDE w:val="0"/>
        <w:autoSpaceDN w:val="0"/>
        <w:spacing w:before="346" w:after="0"/>
        <w:ind w:firstLine="180"/>
        <w:rPr>
          <w:lang w:val="ru-RU"/>
        </w:rPr>
      </w:pP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Рабочая программа по предмету «Математика» для обучающихся 1 класса составлена на основе Требований к результатам освоения основной образовательной программы начального общего образования, представленных в Федеральном государственном образовательном стандарте начального общего образования, а также Примерной программы воспитания.</w:t>
      </w:r>
      <w:proofErr w:type="gramEnd"/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изучение математики имеет особое значение в развитии младшего школьника.</w:t>
      </w:r>
    </w:p>
    <w:p w:rsidR="005D06A2" w:rsidRPr="00FA6FFB" w:rsidRDefault="005D06A2" w:rsidP="005D06A2">
      <w:pPr>
        <w:autoSpaceDE w:val="0"/>
        <w:autoSpaceDN w:val="0"/>
        <w:spacing w:before="70" w:after="0" w:line="271" w:lineRule="auto"/>
        <w:ind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Приобретённые им знания, опыт выполнения предметных и универсальных действий на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математическом материале, первоначальное овладение математическим языком станут фундаментом обучения в основном звене школы, а также будут востребованы в жизни.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192" w:after="0" w:line="262" w:lineRule="auto"/>
        <w:ind w:right="144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Изучение математики в начальной школе направлено на достижение следующих образовательных, развивающих целей, а также целей воспитания:</w:t>
      </w:r>
    </w:p>
    <w:p w:rsidR="005D06A2" w:rsidRPr="00FA6FFB" w:rsidRDefault="005D06A2" w:rsidP="005D06A2">
      <w:pPr>
        <w:autoSpaceDE w:val="0"/>
        <w:autoSpaceDN w:val="0"/>
        <w:spacing w:before="178" w:after="0"/>
        <w:ind w:left="420" w:right="28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Освоение начальных математических знаний - понимание значения величин и способов их измерения; использование арифметических способов для разрешения сюжетных ситуаций; формирование умения решать учебные и практические задачи средствами математики; работа с алгоритмами выполнения арифметических действий. </w:t>
      </w:r>
    </w:p>
    <w:p w:rsidR="005D06A2" w:rsidRPr="00FA6FFB" w:rsidRDefault="005D06A2" w:rsidP="005D06A2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Формирование функциональной математической грамотности младшего школьника, которая характеризуется наличием у него опыта решения учебно-познавательных и учебно-практических задач, построенных на понимании и применении математических отношений («часть-</w:t>
      </w:r>
      <w:proofErr w:type="spell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целое»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больше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-меньше», «равно-неравно», «порядок»), смысла арифметических действий,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зависимостей (работа, движение, продолжительность события). </w:t>
      </w:r>
    </w:p>
    <w:p w:rsidR="005D06A2" w:rsidRPr="00FA6FFB" w:rsidRDefault="005D06A2" w:rsidP="005D06A2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Обеспечение математического развития младшего школьника - формирование способности к интеллектуальной деятельности, пространственного воображения, математической речи; умение строить рассуждения, выбирать аргументацию,  различать верные (истинные) и неверные (ложные) утверждения, вести поиск информации (примеров, оснований для упорядочения, вариантов и др.). </w:t>
      </w:r>
      <w:proofErr w:type="gramEnd"/>
    </w:p>
    <w:p w:rsidR="005D06A2" w:rsidRPr="00FA6FFB" w:rsidRDefault="005D06A2" w:rsidP="005D06A2">
      <w:pPr>
        <w:autoSpaceDE w:val="0"/>
        <w:autoSpaceDN w:val="0"/>
        <w:spacing w:before="190" w:after="0" w:line="281" w:lineRule="auto"/>
        <w:ind w:left="420"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Становление учебно-познавательных мотивов и интереса к изучению математики и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умственному труду; важнейших качеств интеллектуальной деятельности: теоретического и пространственного мышления, воображения, математической речи, ориентировки в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математических терминах и понятиях; прочных  навыков использования математических знаний в повседневной жизни.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300" w:after="0" w:line="262" w:lineRule="auto"/>
        <w:ind w:right="720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В основе конструирования содержания и отбора планируемых результатов лежат следующие ценности математики, коррелирующие со становлением личности младшего школьника:</w:t>
      </w:r>
    </w:p>
    <w:p w:rsidR="005D06A2" w:rsidRPr="00FA6FFB" w:rsidRDefault="005D06A2" w:rsidP="005D06A2">
      <w:pPr>
        <w:autoSpaceDE w:val="0"/>
        <w:autoSpaceDN w:val="0"/>
        <w:spacing w:before="178" w:after="0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понимание математических отношений выступает средством познания закономерностей существования   окружающего мира, фактов, процессов  и  явлений,  происходящих  в  природе и в обществе (хронология событий, протяжённость по времени, образование целого из частей, изменение формы, размера и т.д.); </w:t>
      </w:r>
    </w:p>
    <w:p w:rsidR="005D06A2" w:rsidRPr="00FA6FFB" w:rsidRDefault="005D06A2" w:rsidP="005D06A2">
      <w:pPr>
        <w:autoSpaceDE w:val="0"/>
        <w:autoSpaceDN w:val="0"/>
        <w:spacing w:before="190" w:after="0" w:line="271" w:lineRule="auto"/>
        <w:ind w:left="420" w:right="7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математические представления о числах, величинах, геометрических фигурах являются условием целостного восприятия творений природы и человека (памятники архитектуры, сокровища искусства и культуры, объекты природы); </w:t>
      </w:r>
    </w:p>
    <w:p w:rsidR="005D06A2" w:rsidRPr="00FA6FFB" w:rsidRDefault="005D06A2" w:rsidP="005D06A2">
      <w:pPr>
        <w:autoSpaceDE w:val="0"/>
        <w:autoSpaceDN w:val="0"/>
        <w:spacing w:before="190" w:after="0" w:line="271" w:lineRule="auto"/>
        <w:ind w:left="420"/>
        <w:rPr>
          <w:lang w:val="ru-RU"/>
        </w:rPr>
      </w:pP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владение математическим языком, элементами алгоритмического мышления позволяет ученику совершенствовать коммуникативную деятельность (аргументировать свою точку зрения, строить логические цепочки рассуждений; опровергать или подтверждать истинность</w:t>
      </w:r>
      <w:proofErr w:type="gramEnd"/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298" w:right="634" w:bottom="320" w:left="666" w:header="720" w:footer="720" w:gutter="0"/>
          <w:cols w:space="720" w:equalWidth="0">
            <w:col w:w="10600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66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предположения).</w:t>
      </w:r>
    </w:p>
    <w:p w:rsidR="005D06A2" w:rsidRPr="00FA6FFB" w:rsidRDefault="005D06A2" w:rsidP="005D06A2">
      <w:pPr>
        <w:autoSpaceDE w:val="0"/>
        <w:autoSpaceDN w:val="0"/>
        <w:spacing w:before="178" w:after="0" w:line="281" w:lineRule="auto"/>
        <w:ind w:firstLine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Младшие школьники проявляют интерес к математической сущности предметов и явлений окружающей жизни - возможности их измерить, определить величину, форму, выявить зависимости и  закономерности  их  расположения  во  времени  и в пространстве. Осознанию младшим школьником многих математических явлений помогает его тяга к моделированию, что облегчает освоение общего способа решения учебной задачи, а также работу с разными средствами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информации, в том числе и графическими (таблица, диаграмма, схема).</w:t>
      </w:r>
    </w:p>
    <w:p w:rsidR="005D06A2" w:rsidRPr="00FA6FFB" w:rsidRDefault="005D06A2" w:rsidP="005D06A2">
      <w:pPr>
        <w:autoSpaceDE w:val="0"/>
        <w:autoSpaceDN w:val="0"/>
        <w:spacing w:before="70" w:after="0" w:line="286" w:lineRule="auto"/>
        <w:ind w:firstLine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В начальной школе математические знания и умения применяются школьником при изучении других учебных предметов (количественные и пространственные характеристики, оценки, расчёты и прикидка, использование графических форм представления информации). Приобретённые учеником умения строить алгоритмы, выбирать рациональные способы устных и письменных арифметических вычислений, приёмы проверки правильности выполнения действий, а также различение, называние, изображение геометрических фигур, нахождение геометрических величин (длина, периметр, площадь) становятся показателями сформированной функциональной грамотности младшего школьника и предпосылкой успешного дальнейшего обучения в основном звене школы.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На изучение математики в 1 классе отводится 4 часа в неделю, всего 132 часа.</w:t>
      </w:r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286" w:right="828" w:bottom="1440" w:left="666" w:header="720" w:footer="720" w:gutter="0"/>
          <w:cols w:space="720" w:equalWidth="0">
            <w:col w:w="10406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78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СОДЕРЖАНИЕ УЧЕБНОГО ПРЕДМЕТА </w:t>
      </w:r>
    </w:p>
    <w:p w:rsidR="005D06A2" w:rsidRPr="00FA6FFB" w:rsidRDefault="005D06A2" w:rsidP="005D06A2">
      <w:pPr>
        <w:autoSpaceDE w:val="0"/>
        <w:autoSpaceDN w:val="0"/>
        <w:spacing w:before="346" w:after="0" w:line="271" w:lineRule="auto"/>
        <w:ind w:right="144" w:firstLine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Основное содержание обучения в программе представлено разделами: «Числа и </w:t>
      </w:r>
      <w:proofErr w:type="spell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величины»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,«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Арифметические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действия», «Текстовые задачи», «Пространственные отношения и геометрические фигуры», «Математическая информация».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190" w:after="0" w:line="271" w:lineRule="auto"/>
        <w:ind w:right="720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Числа и величины </w:t>
      </w:r>
      <w:r w:rsidRPr="00FA6FFB">
        <w:rPr>
          <w:lang w:val="ru-RU"/>
        </w:rPr>
        <w:br/>
      </w: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Числа от 1 до 9: различение, чтение, запись. Единица счёта. Десяток. Счёт предметов, запись результата цифрами. Число и цифра 0 при измерении, вычислении.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70" w:after="0" w:line="262" w:lineRule="auto"/>
        <w:ind w:right="432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Числа в пределах 20: чтение, запись, сравнение.  Однозначные и двузначные числа. Увеличение (уменьшение) числа на несколько единиц.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72" w:after="0" w:line="262" w:lineRule="auto"/>
        <w:ind w:right="432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Длина и её измерение. Единицы длины: сантиметр, дециметр; установление соотношения между ними.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Арифметические действия </w:t>
      </w:r>
      <w:r w:rsidRPr="00FA6FFB">
        <w:rPr>
          <w:lang w:val="ru-RU"/>
        </w:rPr>
        <w:br/>
      </w: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Сложение и вычитание чисел в пределах 20. Названия компонентов действий, результатов действий сложения, вычитания. Вычитание как действие, обратное сложению.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190" w:after="0" w:line="271" w:lineRule="auto"/>
        <w:ind w:right="288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Текстовые задачи </w:t>
      </w:r>
      <w:r w:rsidRPr="00FA6FFB">
        <w:rPr>
          <w:lang w:val="ru-RU"/>
        </w:rPr>
        <w:br/>
      </w: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Текстовая задача: структурные элементы, составление текстовой задачи по образцу. Зависимость между данными и искомой величиной в текстовой задаче. Решение задач в одно действие.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190" w:after="0" w:line="271" w:lineRule="auto"/>
        <w:ind w:right="576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Пространственные отношения и геометрические фигуры </w:t>
      </w:r>
      <w:r w:rsidRPr="00FA6FFB">
        <w:rPr>
          <w:lang w:val="ru-RU"/>
        </w:rPr>
        <w:br/>
      </w: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Расположение предметов и объектов на плоскости, в пространстве: слева/справа, сверху/снизу,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;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установление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пространственных отношений.</w:t>
      </w:r>
    </w:p>
    <w:p w:rsidR="005D06A2" w:rsidRPr="00FA6FFB" w:rsidRDefault="005D06A2" w:rsidP="005D06A2">
      <w:pPr>
        <w:autoSpaceDE w:val="0"/>
        <w:autoSpaceDN w:val="0"/>
        <w:spacing w:before="70" w:after="0" w:line="271" w:lineRule="auto"/>
        <w:ind w:firstLine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Геометрические фигуры: распознавание круга, треугольника, прямоугольника, отрезка. Построение отрезка, квадрата, треугольника с помощью линейки на листе в клетку; измерение длины отрезка в сантиметрах.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190" w:after="0" w:line="271" w:lineRule="auto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Математическая информация </w:t>
      </w:r>
      <w:r w:rsidRPr="00FA6FFB">
        <w:rPr>
          <w:lang w:val="ru-RU"/>
        </w:rPr>
        <w:br/>
      </w: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Сбор данных об объекте по образцу. Характеристики объекта, группы объектов (количество, форма, размер). Группировка объектов по заданному признаку.</w:t>
      </w:r>
    </w:p>
    <w:p w:rsidR="005D06A2" w:rsidRPr="00FA6FFB" w:rsidRDefault="005D06A2" w:rsidP="005D06A2">
      <w:pPr>
        <w:autoSpaceDE w:val="0"/>
        <w:autoSpaceDN w:val="0"/>
        <w:spacing w:before="70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Закономерность в ряду заданных объектов: её обнаружение, продолжение ряда.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70" w:after="0" w:line="262" w:lineRule="auto"/>
        <w:ind w:right="576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Верные (истинные) и неверные (ложные) предложения, составленные относительно заданного набора математических объектов.</w:t>
      </w:r>
    </w:p>
    <w:p w:rsidR="005D06A2" w:rsidRPr="00FA6FFB" w:rsidRDefault="005D06A2" w:rsidP="005D06A2">
      <w:pPr>
        <w:autoSpaceDE w:val="0"/>
        <w:autoSpaceDN w:val="0"/>
        <w:spacing w:before="72" w:after="0" w:line="271" w:lineRule="auto"/>
        <w:ind w:right="144" w:firstLine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Чтение таблицы (содержащей не более 4-х данных); извлечение данного из строки, столбца; внесение одного-двух данных в таблицу. Чтение рисунка, схемы с одним-двумя числовыми данными (значениями данных величин).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70" w:after="0" w:line="262" w:lineRule="auto"/>
        <w:ind w:right="720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Двух-</w:t>
      </w:r>
      <w:proofErr w:type="spell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трёхшаговые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инструкции, связанные с вычислением, измерением длины, изображением геометрической фигуры.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учебные действия (пропедевтический уровень)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познавательные учебные действия: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математические объекты (числа, величины) в окружающем мире;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обнаруживать общее и различное в записи арифметических действий;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назначение и необходимость использования величин в жизни;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наблюдать действие измерительных приборов;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два объекта, два числа; распределять объекты на группы по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заданному</w:t>
      </w:r>
      <w:proofErr w:type="gramEnd"/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298" w:right="650" w:bottom="41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66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329" w:lineRule="auto"/>
        <w:ind w:left="240" w:right="7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основанию;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копировать изученные фигуры, рисовать от руки по собственному замыслу; приводить примеры чисел, геометрических фигур;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вести порядковый и количественный счет (соблюдать последовательность).</w:t>
      </w:r>
    </w:p>
    <w:p w:rsidR="005D06A2" w:rsidRPr="00FA6FFB" w:rsidRDefault="005D06A2" w:rsidP="005D06A2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Работа с информацией: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понимать, что математические явления могут быть представлены с помощью разных средств: текст, числовая запись, таблица, рисунок, схема;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читать таблицу, извлекать информацию, представленную в табличной форме.</w:t>
      </w:r>
    </w:p>
    <w:p w:rsidR="005D06A2" w:rsidRPr="00FA6FFB" w:rsidRDefault="005D06A2" w:rsidP="005D06A2">
      <w:pPr>
        <w:autoSpaceDE w:val="0"/>
        <w:autoSpaceDN w:val="0"/>
        <w:spacing w:before="180" w:after="0" w:line="336" w:lineRule="auto"/>
        <w:ind w:left="240" w:right="288" w:hanging="24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коммуникативные учебные действия: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характеризовать (описывать) число, геометрическую фигуру, последовательность из нескольких чисел, записанных по порядку;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комментировать ход сравнения двух объектов; описывать своими словами сюжетную ситуацию и математическое отношение, представленное в задаче;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описывать положение предмета в пространстве различать и использовать математические знаки;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строить предложения относительно заданного набора объектов.</w:t>
      </w:r>
    </w:p>
    <w:p w:rsidR="005D06A2" w:rsidRPr="00FA6FFB" w:rsidRDefault="005D06A2" w:rsidP="005D06A2">
      <w:pPr>
        <w:autoSpaceDE w:val="0"/>
        <w:autoSpaceDN w:val="0"/>
        <w:spacing w:before="178" w:after="0" w:line="350" w:lineRule="auto"/>
        <w:ind w:left="240" w:right="576" w:hanging="24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Универсальные регулятивные учебные действия: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принимать учебную задачу, удерживать её в процессе деятельности;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действовать в соответствии с предложенным образцом, инструкцией;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интерес к проверке результатов решения учебной задачи, с помощью учителя устанавливать причину возникшей ошибки и трудности;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проверять правильность вычисления с помощью другого приёма выполнения действия.</w:t>
      </w:r>
    </w:p>
    <w:p w:rsidR="005D06A2" w:rsidRPr="00FA6FFB" w:rsidRDefault="005D06A2" w:rsidP="005D06A2">
      <w:pPr>
        <w:autoSpaceDE w:val="0"/>
        <w:autoSpaceDN w:val="0"/>
        <w:spacing w:before="178" w:after="0" w:line="326" w:lineRule="auto"/>
        <w:ind w:left="240" w:hanging="24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Совместная деятельность: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парной работе с математическим материалом;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совместной деятельности: договариваться, считаться с мнением партнёра, спокойно и мирно разрешать конфликты.</w:t>
      </w:r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286" w:right="786" w:bottom="1440" w:left="846" w:header="720" w:footer="720" w:gutter="0"/>
          <w:cols w:space="720" w:equalWidth="0">
            <w:col w:w="10268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78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ПЛАНИРУЕМЫЕ ОБРАЗОВАТЕЛЬНЫЕ РЕЗУЛЬТАТЫ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346" w:after="0" w:line="262" w:lineRule="auto"/>
        <w:ind w:right="1152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Изучение математики в 1 классе направлено на достижение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обучающимися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личностных, </w:t>
      </w:r>
      <w:proofErr w:type="spell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метапредметных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и предметных результатов освоения учебного предмета.</w:t>
      </w:r>
    </w:p>
    <w:p w:rsidR="005D06A2" w:rsidRPr="00FA6FFB" w:rsidRDefault="005D06A2" w:rsidP="005D06A2">
      <w:pPr>
        <w:autoSpaceDE w:val="0"/>
        <w:autoSpaceDN w:val="0"/>
        <w:spacing w:before="262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ЛИЧНОСТНЫЕ РЕЗУЛЬТАТЫ</w:t>
      </w:r>
    </w:p>
    <w:p w:rsidR="005D06A2" w:rsidRPr="00FA6FFB" w:rsidRDefault="005D06A2" w:rsidP="005D06A2">
      <w:pPr>
        <w:tabs>
          <w:tab w:val="left" w:pos="180"/>
        </w:tabs>
        <w:autoSpaceDE w:val="0"/>
        <w:autoSpaceDN w:val="0"/>
        <w:spacing w:before="166" w:after="0" w:line="262" w:lineRule="auto"/>
        <w:ind w:right="288"/>
        <w:rPr>
          <w:lang w:val="ru-RU"/>
        </w:rPr>
      </w:pPr>
      <w:r w:rsidRPr="00FA6FFB">
        <w:rPr>
          <w:lang w:val="ru-RU"/>
        </w:rPr>
        <w:tab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В результате изучения предмета «Математика»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обучающегося будут сформированы следующие личностные результаты:</w:t>
      </w:r>
    </w:p>
    <w:p w:rsidR="005D06A2" w:rsidRPr="00FA6FFB" w:rsidRDefault="005D06A2" w:rsidP="005D06A2">
      <w:pPr>
        <w:autoSpaceDE w:val="0"/>
        <w:autoSpaceDN w:val="0"/>
        <w:spacing w:before="178" w:after="0" w:line="262" w:lineRule="auto"/>
        <w:ind w:left="420"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осознавать необходимость изучения математики для адаптации к жизненным ситуациям, для развития общей культуры человека; </w:t>
      </w:r>
    </w:p>
    <w:p w:rsidR="005D06A2" w:rsidRPr="00FA6FFB" w:rsidRDefault="005D06A2" w:rsidP="005D06A2">
      <w:pPr>
        <w:autoSpaceDE w:val="0"/>
        <w:autoSpaceDN w:val="0"/>
        <w:spacing w:before="192" w:after="0" w:line="262" w:lineRule="auto"/>
        <w:ind w:left="420" w:right="576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развития способности мыслить, рассуждать, выдвигать предположения и доказывать или опровергать их; </w:t>
      </w:r>
    </w:p>
    <w:p w:rsidR="005D06A2" w:rsidRPr="00FA6FFB" w:rsidRDefault="005D06A2" w:rsidP="005D06A2">
      <w:pPr>
        <w:autoSpaceDE w:val="0"/>
        <w:autoSpaceDN w:val="0"/>
        <w:spacing w:before="190" w:after="0" w:line="271" w:lineRule="auto"/>
        <w:ind w:left="420" w:right="86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применять правила совместной деятельности со сверстниками, проявлять способность договариваться, лидировать, следовать указаниям, осознавать личную ответственность и объективно оценивать свой вклад в общий результат;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осваивать навыки организации безопасного поведения в информационной среде;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применять математику для решения практических задач в повседневной жизни, в том числе при оказании помощи одноклассникам, детям младшего возраста, взрослым и пожилым людям; </w:t>
      </w:r>
    </w:p>
    <w:p w:rsidR="005D06A2" w:rsidRPr="00FA6FFB" w:rsidRDefault="005D06A2" w:rsidP="005D06A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работать в ситуациях, расширяющих опыт применения математических отношений в реальной жизни, повышающих интерес к интеллектуальному труду и уверенность своих силах при решении поставленных задач, умение преодолевать трудности;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86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практические и учебные ситуации с точки зрения возможности применения математики для рационального и эффективного решения учебных и жизненных проблем;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оценивать свои успехи в изучении математики, намечать пути устранения трудностей; </w:t>
      </w:r>
    </w:p>
    <w:p w:rsidR="005D06A2" w:rsidRPr="00FA6FFB" w:rsidRDefault="005D06A2" w:rsidP="005D06A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стремиться углублять свои математические знания и умения; пользоваться разнообразными информационными средствами для решения предложенных и самостоятельно выбранных учебных проблем, задач.</w:t>
      </w:r>
    </w:p>
    <w:p w:rsidR="005D06A2" w:rsidRPr="00FA6FFB" w:rsidRDefault="005D06A2" w:rsidP="005D06A2">
      <w:pPr>
        <w:autoSpaceDE w:val="0"/>
        <w:autoSpaceDN w:val="0"/>
        <w:spacing w:before="324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МЕТАПРЕДМЕТНЫЕ РЕЗУЛЬТАТЫ</w:t>
      </w:r>
    </w:p>
    <w:p w:rsidR="005D06A2" w:rsidRPr="00FA6FFB" w:rsidRDefault="005D06A2" w:rsidP="005D06A2">
      <w:pPr>
        <w:autoSpaceDE w:val="0"/>
        <w:autoSpaceDN w:val="0"/>
        <w:spacing w:before="168" w:after="0" w:line="230" w:lineRule="auto"/>
        <w:ind w:left="180"/>
        <w:rPr>
          <w:lang w:val="ru-RU"/>
        </w:rPr>
      </w:pP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К концу обучения у обучающегося формируются следующие универсальные учебные действия.</w:t>
      </w:r>
      <w:proofErr w:type="gramEnd"/>
    </w:p>
    <w:p w:rsidR="005D06A2" w:rsidRPr="00FA6FFB" w:rsidRDefault="005D06A2" w:rsidP="005D06A2">
      <w:pPr>
        <w:autoSpaceDE w:val="0"/>
        <w:autoSpaceDN w:val="0"/>
        <w:spacing w:before="192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 познавательные учебные действия: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1)  Базовые логические действия:</w:t>
      </w:r>
    </w:p>
    <w:p w:rsidR="005D06A2" w:rsidRPr="00FA6FFB" w:rsidRDefault="005D06A2" w:rsidP="005D06A2">
      <w:pPr>
        <w:autoSpaceDE w:val="0"/>
        <w:autoSpaceDN w:val="0"/>
        <w:spacing w:before="178" w:after="0" w:line="262" w:lineRule="auto"/>
        <w:ind w:left="420" w:right="100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связи и зависимости между математическими объектами (часть-целое; причина-следствие; протяжённость);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применять базовые логические универсальные действия: сравнение, анализ, классификация (группировка), обобщение;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приобретать практические графические и измерительные навыки для успешного решения учебных и житейских задач;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28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представлять текстовую задачу, её решение в виде модели, схемы, арифметической записи, текста в соответствии с предложенной учебной проблемой.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2)  Базовые исследовательские действия:</w:t>
      </w:r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298" w:right="650" w:bottom="37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132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62" w:lineRule="auto"/>
        <w:ind w:left="240" w:right="86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проявлять способность ориентироваться в учебном материале разных разделов курса математики;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240" w:right="14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понимать и адекватно использовать математическую терминологию: различать, характеризовать, использовать для решения учебных и практических задач;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применять изученные методы познания (измерение, моделирование, перебор вариантов)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3)  Работа с информацией:</w:t>
      </w:r>
    </w:p>
    <w:p w:rsidR="005D06A2" w:rsidRPr="00FA6FFB" w:rsidRDefault="005D06A2" w:rsidP="005D06A2">
      <w:pPr>
        <w:autoSpaceDE w:val="0"/>
        <w:autoSpaceDN w:val="0"/>
        <w:spacing w:before="178" w:after="0" w:line="262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и использовать для решения учебных задач текстовую, графическую информацию в разных источниках информационной среды; </w:t>
      </w:r>
    </w:p>
    <w:p w:rsidR="005D06A2" w:rsidRPr="00FA6FFB" w:rsidRDefault="005D06A2" w:rsidP="005D06A2">
      <w:pPr>
        <w:autoSpaceDE w:val="0"/>
        <w:autoSpaceDN w:val="0"/>
        <w:spacing w:before="192" w:after="0" w:line="262" w:lineRule="auto"/>
        <w:ind w:left="240" w:right="86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интерпретировать графически представленную информацию (схему, таблицу, диаграмму, другую модель);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240" w:right="432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представлять информацию в заданной форме (дополнять таблицу, текст), формулировать утверждение по образцу, в соответствии с требованиями учебной задачи;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принимать правила, безопасно использовать предлагаемые электронные средства и источники информации.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коммуникативные учебные действия:</w:t>
      </w:r>
    </w:p>
    <w:p w:rsidR="005D06A2" w:rsidRPr="00FA6FFB" w:rsidRDefault="005D06A2" w:rsidP="005D06A2">
      <w:pPr>
        <w:autoSpaceDE w:val="0"/>
        <w:autoSpaceDN w:val="0"/>
        <w:spacing w:before="298" w:after="0" w:line="230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конструировать утверждения, проверять их истинность;</w:t>
      </w:r>
    </w:p>
    <w:p w:rsidR="005D06A2" w:rsidRPr="00FA6FFB" w:rsidRDefault="005D06A2" w:rsidP="005D06A2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строить логическое рассуждение;</w:t>
      </w:r>
    </w:p>
    <w:p w:rsidR="005D06A2" w:rsidRPr="00FA6FFB" w:rsidRDefault="005D06A2" w:rsidP="005D06A2">
      <w:pPr>
        <w:autoSpaceDE w:val="0"/>
        <w:autoSpaceDN w:val="0"/>
        <w:spacing w:before="238" w:after="0" w:line="230" w:lineRule="auto"/>
        <w:jc w:val="center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использовать текст задания для объяснения способа и хода решения математической задачи;</w:t>
      </w:r>
    </w:p>
    <w:p w:rsidR="005D06A2" w:rsidRPr="00FA6FFB" w:rsidRDefault="005D06A2" w:rsidP="005D06A2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формулировать ответ;</w:t>
      </w:r>
    </w:p>
    <w:p w:rsidR="005D06A2" w:rsidRPr="00FA6FFB" w:rsidRDefault="005D06A2" w:rsidP="005D06A2">
      <w:pPr>
        <w:autoSpaceDE w:val="0"/>
        <w:autoSpaceDN w:val="0"/>
        <w:spacing w:before="238" w:after="0" w:line="262" w:lineRule="auto"/>
        <w:ind w:left="240" w:right="28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комментировать процесс вычисления, построения, решения; объяснять полученный ответ с использованием изученной терминологии;</w:t>
      </w:r>
    </w:p>
    <w:p w:rsidR="005D06A2" w:rsidRPr="00FA6FFB" w:rsidRDefault="005D06A2" w:rsidP="005D06A2">
      <w:pPr>
        <w:autoSpaceDE w:val="0"/>
        <w:autoSpaceDN w:val="0"/>
        <w:spacing w:before="238" w:after="0" w:line="271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в процессе диалогов по обсуждению изученного материала — задавать вопросы, высказывать суждения, оценивать выступления участников, приводить доказательства своей правоты, проявлять этику общения;</w:t>
      </w:r>
    </w:p>
    <w:p w:rsidR="005D06A2" w:rsidRPr="00FA6FFB" w:rsidRDefault="005D06A2" w:rsidP="005D06A2">
      <w:pPr>
        <w:autoSpaceDE w:val="0"/>
        <w:autoSpaceDN w:val="0"/>
        <w:spacing w:before="240" w:after="0" w:line="271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создавать в соответствии с учебной задачей тексты разного вида - описание (например, геометрической фигуры), рассуждение (к примеру, при решении задачи), инструкция (например, измерение длины отрезка);</w:t>
      </w:r>
    </w:p>
    <w:p w:rsidR="005D06A2" w:rsidRPr="00FA6FFB" w:rsidRDefault="005D06A2" w:rsidP="005D06A2">
      <w:pPr>
        <w:autoSpaceDE w:val="0"/>
        <w:autoSpaceDN w:val="0"/>
        <w:spacing w:before="238" w:after="0" w:line="230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ориентироваться в алгоритмах: воспроизводить, дополнять, исправлять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деформированные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;</w:t>
      </w:r>
    </w:p>
    <w:p w:rsidR="005D06A2" w:rsidRPr="00FA6FFB" w:rsidRDefault="005D06A2" w:rsidP="005D06A2">
      <w:pPr>
        <w:autoSpaceDE w:val="0"/>
        <w:autoSpaceDN w:val="0"/>
        <w:spacing w:before="238" w:after="0" w:line="262" w:lineRule="auto"/>
        <w:ind w:left="240"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составлять по аналогии;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.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самостоятельно составлять тексты заданий, аналогичные типовым изученным.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Универсальные регулятивные учебные действия: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1)  Самоорганизация: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планировать этапы предстоящей работы, определять последовательность учебных действий;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240" w:right="86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выполнять правила безопасного использования электронных средств, предлагаемых в процессе обучения.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2)  Самоконтроль: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ind w:left="24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осуществлять контроль процесса и результата своей деятельности, объективно оценивать их; </w:t>
      </w:r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352" w:right="722" w:bottom="302" w:left="846" w:header="720" w:footer="720" w:gutter="0"/>
          <w:cols w:space="720" w:equalWidth="0">
            <w:col w:w="10332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144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выбирать и при необходимости корректировать способы действий;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находить ошибки в своей работе, устанавливать их причины, вести поиск путей преодоления ошибок.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i/>
          <w:color w:val="000000"/>
          <w:sz w:val="24"/>
          <w:lang w:val="ru-RU"/>
        </w:rPr>
        <w:t>3)  Самооценка:</w:t>
      </w:r>
    </w:p>
    <w:p w:rsidR="005D06A2" w:rsidRPr="00FA6FFB" w:rsidRDefault="005D06A2" w:rsidP="005D06A2">
      <w:pPr>
        <w:autoSpaceDE w:val="0"/>
        <w:autoSpaceDN w:val="0"/>
        <w:spacing w:before="178" w:after="0" w:line="271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предвидеть возможность возникновения трудностей и ошибок, предусматривать способы их предупреждения (формулирование вопросов, обращение к учебнику, дополнительным средствам обучения, в том числе электронным);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оценивать рациональность своих действий, давать им качественную характеристику.</w:t>
      </w:r>
    </w:p>
    <w:p w:rsidR="005D06A2" w:rsidRPr="00FA6FFB" w:rsidRDefault="005D06A2" w:rsidP="005D06A2">
      <w:pPr>
        <w:autoSpaceDE w:val="0"/>
        <w:autoSpaceDN w:val="0"/>
        <w:spacing w:before="180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Совместная деятельность:</w:t>
      </w:r>
    </w:p>
    <w:p w:rsidR="005D06A2" w:rsidRPr="00FA6FFB" w:rsidRDefault="005D06A2" w:rsidP="005D06A2">
      <w:pPr>
        <w:autoSpaceDE w:val="0"/>
        <w:autoSpaceDN w:val="0"/>
        <w:spacing w:before="180" w:after="0" w:line="271" w:lineRule="auto"/>
        <w:ind w:left="420" w:right="576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участвовать в совместной деятельности: распределять работу между членами группы (например, в случае решения задач, требующих перебора большого количества вариантов, приведения примеров и </w:t>
      </w:r>
      <w:proofErr w:type="spell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контрпримеров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согласовывать  мнения в ходе поиска доказательств, выбора рационального способа, анализа информации;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осуществлять совместный контроль и оценку выполняемых действий, предвидеть возможность возникновения ошибок и трудностей, предусматривать пути их предупреждения.</w:t>
      </w:r>
    </w:p>
    <w:p w:rsidR="005D06A2" w:rsidRPr="00FA6FFB" w:rsidRDefault="005D06A2" w:rsidP="005D06A2">
      <w:pPr>
        <w:autoSpaceDE w:val="0"/>
        <w:autoSpaceDN w:val="0"/>
        <w:spacing w:before="322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ПРЕДМЕТНЫЕ РЕЗУЛЬТАТЫ</w:t>
      </w:r>
    </w:p>
    <w:p w:rsidR="005D06A2" w:rsidRPr="00FA6FFB" w:rsidRDefault="005D06A2" w:rsidP="005D06A2">
      <w:pPr>
        <w:autoSpaceDE w:val="0"/>
        <w:autoSpaceDN w:val="0"/>
        <w:spacing w:before="166" w:after="0" w:line="230" w:lineRule="auto"/>
        <w:ind w:left="18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К концу обучения в 1 классе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обучающийся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научится:</w:t>
      </w:r>
    </w:p>
    <w:p w:rsidR="005D06A2" w:rsidRPr="00FA6FFB" w:rsidRDefault="005D06A2" w:rsidP="005D06A2">
      <w:pPr>
        <w:autoSpaceDE w:val="0"/>
        <w:autoSpaceDN w:val="0"/>
        <w:spacing w:before="178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читать, записывать, сравнивать,  упорядочивать  числа  от  0 до 20;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пересчитывать различные объекты, устанавливать порядковый номер объекта; </w:t>
      </w:r>
    </w:p>
    <w:p w:rsidR="005D06A2" w:rsidRPr="00FA6FFB" w:rsidRDefault="005D06A2" w:rsidP="005D06A2">
      <w:pPr>
        <w:autoSpaceDE w:val="0"/>
        <w:autoSpaceDN w:val="0"/>
        <w:spacing w:before="190" w:after="0" w:line="230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находить числа, большие/меньшие данного числа на заданное число; </w:t>
      </w:r>
    </w:p>
    <w:p w:rsidR="005D06A2" w:rsidRPr="00FA6FFB" w:rsidRDefault="005D06A2" w:rsidP="005D06A2">
      <w:pPr>
        <w:autoSpaceDE w:val="0"/>
        <w:autoSpaceDN w:val="0"/>
        <w:spacing w:before="190" w:after="0" w:line="271" w:lineRule="auto"/>
        <w:ind w:left="420" w:right="28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выполнять арифметические действия сложения и вычитания в пределах 20 (устно и письменно) без перехода через десяток; называть и различать компоненты действий сложения (слагаемые, сумма) и вычитания (уменьшаемое, вычитаемое, разность);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432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решать текстовые задачи в одно действие на сложение и вычитание: выделять условие и требование (вопрос); </w:t>
      </w:r>
    </w:p>
    <w:p w:rsidR="005D06A2" w:rsidRPr="00FA6FFB" w:rsidRDefault="005D06A2" w:rsidP="005D06A2">
      <w:pPr>
        <w:autoSpaceDE w:val="0"/>
        <w:autoSpaceDN w:val="0"/>
        <w:spacing w:before="192" w:after="0" w:line="262" w:lineRule="auto"/>
        <w:ind w:left="420" w:right="7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сравнивать объекты по длине, устанавливая между ними соотношение длиннее/короче (выше/ниже, шире/уже);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знать и использовать единицу длины — сантиметр; измерять длину отрезка, чертить отрезок заданной длины (в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см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);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1008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число и цифру; распознавать геометрические фигуры: круг, треугольник, прямоугольник (квадрат), отрезок;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устанавливать между объектами соотношения: слева/справа, дальше/ближе,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между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, перед/за, над/под;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распознавать верные (истинные) и неверные (ложные) утверждения относительно заданного набора объектов/предметов;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ind w:left="420"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группировать объекты по заданному признаку; находить и называть закономерности в ряду объектов повседневной жизни; </w:t>
      </w:r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364" w:right="790" w:bottom="422" w:left="666" w:header="720" w:footer="720" w:gutter="0"/>
          <w:cols w:space="720" w:equalWidth="0">
            <w:col w:w="10444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108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62" w:lineRule="auto"/>
        <w:ind w:right="144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—  различать строки и столбцы таблицы, вносить данное в таблицу, извлекать данное/данные из таблицы; </w:t>
      </w:r>
    </w:p>
    <w:p w:rsidR="005D06A2" w:rsidRPr="00FA6FFB" w:rsidRDefault="005D06A2" w:rsidP="005D06A2">
      <w:pPr>
        <w:autoSpaceDE w:val="0"/>
        <w:autoSpaceDN w:val="0"/>
        <w:spacing w:before="190" w:after="0" w:line="262" w:lineRule="auto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—  сравнивать два объекта (числа, геометрические фигуры); распределять объекты на две группы по заданному основанию.</w:t>
      </w:r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328" w:right="730" w:bottom="1440" w:left="1086" w:header="720" w:footer="720" w:gutter="0"/>
          <w:cols w:space="720" w:equalWidth="0">
            <w:col w:w="10084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64" w:line="220" w:lineRule="exact"/>
        <w:rPr>
          <w:lang w:val="ru-RU"/>
        </w:rPr>
      </w:pPr>
    </w:p>
    <w:p w:rsidR="005D06A2" w:rsidRDefault="005D06A2" w:rsidP="005D06A2">
      <w:pPr>
        <w:autoSpaceDE w:val="0"/>
        <w:autoSpaceDN w:val="0"/>
        <w:spacing w:after="666" w:line="233" w:lineRule="auto"/>
      </w:pPr>
      <w:r>
        <w:rPr>
          <w:rFonts w:ascii="Times New Roman" w:eastAsia="Times New Roman" w:hAnsi="Times New Roman"/>
          <w:b/>
          <w:color w:val="000000"/>
          <w:w w:val="101"/>
          <w:sz w:val="19"/>
        </w:rPr>
        <w:t xml:space="preserve">ТЕМАТИЧЕСКОЕ ПЛАНИРОВАНИЕ 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82"/>
        <w:gridCol w:w="528"/>
        <w:gridCol w:w="1106"/>
        <w:gridCol w:w="1140"/>
        <w:gridCol w:w="864"/>
        <w:gridCol w:w="5284"/>
        <w:gridCol w:w="1020"/>
        <w:gridCol w:w="1382"/>
      </w:tblGrid>
      <w:tr w:rsidR="005D06A2" w:rsidTr="005D06A2">
        <w:trPr>
          <w:trHeight w:hRule="exact" w:val="348"/>
        </w:trPr>
        <w:tc>
          <w:tcPr>
            <w:tcW w:w="39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п/п</w:t>
            </w:r>
          </w:p>
        </w:tc>
        <w:tc>
          <w:tcPr>
            <w:tcW w:w="37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Наименование разделов и тем программы</w:t>
            </w:r>
          </w:p>
        </w:tc>
        <w:tc>
          <w:tcPr>
            <w:tcW w:w="277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часов</w:t>
            </w:r>
            <w:proofErr w:type="spellEnd"/>
          </w:p>
        </w:tc>
        <w:tc>
          <w:tcPr>
            <w:tcW w:w="86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изучения</w:t>
            </w:r>
            <w:proofErr w:type="spellEnd"/>
          </w:p>
        </w:tc>
        <w:tc>
          <w:tcPr>
            <w:tcW w:w="528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деятельности</w:t>
            </w:r>
            <w:proofErr w:type="spellEnd"/>
          </w:p>
        </w:tc>
        <w:tc>
          <w:tcPr>
            <w:tcW w:w="10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контроля</w:t>
            </w:r>
            <w:proofErr w:type="spellEnd"/>
          </w:p>
        </w:tc>
        <w:tc>
          <w:tcPr>
            <w:tcW w:w="138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5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Электронные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(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цифровые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)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образовательные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ресурсы</w:t>
            </w:r>
            <w:proofErr w:type="spellEnd"/>
          </w:p>
        </w:tc>
      </w:tr>
      <w:tr w:rsidR="005D06A2" w:rsidTr="005D06A2">
        <w:trPr>
          <w:trHeight w:hRule="exact" w:val="576"/>
        </w:trPr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всего</w:t>
            </w:r>
            <w:proofErr w:type="spellEnd"/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работы</w:t>
            </w:r>
            <w:proofErr w:type="spellEnd"/>
          </w:p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1726" w:type="dxa"/>
            <w:vMerge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:rsidR="005D06A2" w:rsidRDefault="005D06A2" w:rsidP="005D06A2"/>
        </w:tc>
      </w:tr>
      <w:tr w:rsidR="005D06A2" w:rsidTr="005D06A2">
        <w:trPr>
          <w:trHeight w:hRule="exact" w:val="350"/>
        </w:trPr>
        <w:tc>
          <w:tcPr>
            <w:tcW w:w="15502" w:type="dxa"/>
            <w:gridSpan w:val="9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1.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Числа</w:t>
            </w:r>
            <w:proofErr w:type="spellEnd"/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64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от 1 до 9: различение, чтение, запись.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02.09.2022 05.09.2022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Устная работа: счёт единицами в разном порядке, чтение, упорядочение однозначных и двузначных чисел; счёт по 2, по 5;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1.2.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Единица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счёта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Десяток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06.09.2022 09.09.2022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парах/группах. Формулирование вопросов, связанных с порядком чисел, увеличением/уменьшением числа на несколько единиц,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установлением закономерности в ряду чисел;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1.3.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Счёт предметов, запись результата цифрами.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12.09.2022 13.09.2022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Чтение и запись по образцу и самостоятельно групп чисел, геометрических фигур в заданном и самостоятельно установленном порядке;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1.4.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66" w:after="0" w:line="245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Порядковый номер объекта при заданном порядке счёта.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14.09.2022 16.09.2022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Словесное описание группы предметов, ряда чисел;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4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1.5.</w:t>
            </w:r>
          </w:p>
        </w:tc>
        <w:tc>
          <w:tcPr>
            <w:tcW w:w="37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62" w:after="0" w:line="245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Сравнение чисел, сравнение групп предметов по количеству: больше, меньше, столько же.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19.09.2022 20.09.2022</w:t>
            </w:r>
          </w:p>
        </w:tc>
        <w:tc>
          <w:tcPr>
            <w:tcW w:w="5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4" w:after="0" w:line="25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 группах. Формулирование ответов на вопросы: «</w:t>
            </w:r>
            <w:proofErr w:type="spell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Сколько?»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,«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Который</w:t>
            </w:r>
            <w:proofErr w:type="spell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по счёту?», «На сколько больше?», «На сколько меньше?», «Что получится, если увеличить/уменьшить количество на 1, на 2?» — по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образцу и самостоятельно;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1.6.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Число и цифра 0 при измерении, вычислении.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21.09.2022 23.09.2022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Обсуждение: назначение знаков в математике, обобщение представлений;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1.7.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Числа в пределах 20: чтение, запись, сравнение</w:t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26.09.2022 27.09.2022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Цифры; знаки сравнения, равенства, арифметических действий;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1.8.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Однозначные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двузначные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28.09.2022 03.10.2022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Игровые упражнения по различению количества предметов (зрительно, на слух, установлением соответствия), числа и цифры, представлению чисел словесно и письменно;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1.9.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Увеличение (уменьшение) числа на несколько единиц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04.10.2022 05.10.2022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Словесное описание группы предметов, ряда чисел;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34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  <w:tr w:rsidR="005D06A2" w:rsidTr="005D06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2.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Величины</w:t>
            </w:r>
            <w:proofErr w:type="spellEnd"/>
          </w:p>
        </w:tc>
      </w:tr>
      <w:tr w:rsidR="005D06A2" w:rsidTr="005D06A2">
        <w:trPr>
          <w:trHeight w:hRule="exact" w:val="7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и её измерение с помощью заданной мерки</w:t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07.10.2022 10.10.2022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Наблюдение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действия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измерительных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приборов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6840" w:h="11900"/>
          <w:pgMar w:top="282" w:right="640" w:bottom="478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82"/>
        <w:gridCol w:w="528"/>
        <w:gridCol w:w="1106"/>
        <w:gridCol w:w="1140"/>
        <w:gridCol w:w="864"/>
        <w:gridCol w:w="5284"/>
        <w:gridCol w:w="1020"/>
        <w:gridCol w:w="1382"/>
      </w:tblGrid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2.2.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66" w:after="0" w:line="247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Сравнение без измерения: выше — ниже, шире </w:t>
            </w:r>
            <w:proofErr w:type="gramStart"/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—у</w:t>
            </w:r>
            <w:proofErr w:type="gramEnd"/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же, длиннее — короче, старше — моложе,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тяжелее — легче.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11.10.2022 14.10.2022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Коллективная работа по различению и сравнению величин;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2.3.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right="720"/>
              <w:jc w:val="center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Единицы длины: сантиметр, дециметр; установление соотношения между ними.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17.10.2022 24.10.2022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Линейка как простейший инструмент измерения длины;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350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7</w:t>
            </w:r>
          </w:p>
        </w:tc>
        <w:tc>
          <w:tcPr>
            <w:tcW w:w="10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  <w:tr w:rsidR="005D06A2" w:rsidTr="005D06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3.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Арифметические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действия</w:t>
            </w:r>
            <w:proofErr w:type="spellEnd"/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в пределах 20.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25.10.2022 08.11.2022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111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3.2.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Названия компонентов действий, результатов действий сложения, вычитания. Знаки сложения и вычитания, названия компонентов действия.</w:t>
            </w:r>
          </w:p>
          <w:p w:rsidR="005D06A2" w:rsidRPr="00FA6FFB" w:rsidRDefault="005D06A2" w:rsidP="005D06A2">
            <w:pPr>
              <w:autoSpaceDE w:val="0"/>
              <w:autoSpaceDN w:val="0"/>
              <w:spacing w:before="20" w:after="0" w:line="245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Таблица сложения. Переместительное свойство сложения.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09.11.2022 16.11.2022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Обсуждение приёмов сложения, вычитания: нахождение значения суммы и разности на основе состава числа, с использованием числовой ленты, по частям и др.;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87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3.3.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Вычитание как действие, обратное сложению.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18.11.2022 25.11.2022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Пропедевтика исследовательской работы: перестановка слагаемых при сложении (обсуждение практических и учебных ситуаций);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3.4.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Неизвестное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слагаемое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28.11.2022 05.12.2022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Практическая работа с числовым выражением: запись, чтение, приведение примера (с помощью учителя или по образцу), иллюстрирующего смысл арифметического действия;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3.5.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одинаковых слагаемых. Счёт по 2, по  3, по 5.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06.12.2022 13.12.2022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 вычисления с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3.6.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нуля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14.12.2022 21.12.2022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 вычисления с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3.7.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Сложение и вычитание чисел без перехода и с переходом через десяток.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23.12.2022 10.01.2023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Дидактические игры и упражнения, связанные с выбором, составлением сумм, разностей с заданным результатом действия; сравнением значений числовых выражений (без вычислений), по результату действия;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3.8.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Вычисление суммы, разности трёх чисел.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11.01.2023 16.01.2023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50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Работа в парах/группах: проверка правильности вычисления с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использованием раздаточного материала, линейки, модели действия, по образцу; обнаружение общего и различного в записи арифметических действий, одного и того же действия с разными числами;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34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40</w:t>
            </w:r>
          </w:p>
        </w:tc>
        <w:tc>
          <w:tcPr>
            <w:tcW w:w="10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  <w:tr w:rsidR="005D06A2" w:rsidTr="005D06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4.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Текстовые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задачи</w:t>
            </w:r>
            <w:proofErr w:type="spellEnd"/>
          </w:p>
        </w:tc>
      </w:tr>
      <w:tr w:rsidR="005D06A2" w:rsidTr="005D06A2">
        <w:trPr>
          <w:trHeight w:hRule="exact" w:val="71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задача: структурные элементы, составление текстовой задачи по  образцу.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17.01.2023 20.01.2023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proofErr w:type="gram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обсуждение: анализ реальной ситуации, представленной с помощью рисунка, иллюстрации, текста, таблицы, схемы (описание ситуации, что известно, что не известно; условие задачи, вопрос задачи);</w:t>
            </w:r>
            <w:proofErr w:type="gramEnd"/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6840" w:h="11900"/>
          <w:pgMar w:top="284" w:right="640" w:bottom="382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82"/>
        <w:gridCol w:w="528"/>
        <w:gridCol w:w="1106"/>
        <w:gridCol w:w="1140"/>
        <w:gridCol w:w="864"/>
        <w:gridCol w:w="5284"/>
        <w:gridCol w:w="1020"/>
        <w:gridCol w:w="1382"/>
      </w:tblGrid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4.2.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Зависимость между данными и искомой величиной в текстовой задаче.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23.01.2023 25.01.2023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Соотнесение текста задачи и её модели;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4.3.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Выбор и запись арифметического действия для получения ответа на вопрос.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27.01.2023 31.01.2023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50" w:lineRule="auto"/>
              <w:ind w:left="72" w:right="288"/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Обобщение представлений о текстовых задачах, решаемых с помощью действий сложения и вычитания («на сколько больше/меньше», «сколько всего», «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сколь-ко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осталось»).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Различение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задачи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представленного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текстовой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задаче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1308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4.4.</w:t>
            </w:r>
          </w:p>
        </w:tc>
        <w:tc>
          <w:tcPr>
            <w:tcW w:w="37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4" w:after="0" w:line="245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Текстовая сюжетная задача в одно действие: запись решения, ответа задачи.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01.02.2023 07.02.2023</w:t>
            </w:r>
          </w:p>
        </w:tc>
        <w:tc>
          <w:tcPr>
            <w:tcW w:w="5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4" w:after="0" w:line="252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proofErr w:type="spell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1308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4.5.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Обнаружение недостающего элемента задачи, дополнение текста задачи числовыми данными (по  иллюстрации, смыслу задачи, её решению).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08.02.2023 14.02.2023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2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Моделирование: описание словами и с помощью предметной модели сюжетной ситуации и </w:t>
            </w:r>
            <w:proofErr w:type="spell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математическогоотношения</w:t>
            </w:r>
            <w:proofErr w:type="spell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. Иллюстрация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практической ситуации с использованием счётного материала. Решение текстовой задачи с помощью раздаточного материала. Объяснение выбора арифметического действия для решения, иллюстрация хода решения, выполнения действия на модели;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34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16</w:t>
            </w:r>
          </w:p>
        </w:tc>
        <w:tc>
          <w:tcPr>
            <w:tcW w:w="10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  <w:tr w:rsidR="005D06A2" w:rsidRPr="005D06A2" w:rsidTr="005D06A2">
        <w:trPr>
          <w:trHeight w:hRule="exact" w:val="34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Раздел 5.</w:t>
            </w: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Пространственные отношения и  геометрические фигуры</w:t>
            </w:r>
          </w:p>
        </w:tc>
      </w:tr>
      <w:tr w:rsidR="005D06A2" w:rsidTr="005D06A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50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Расположение предметов и  объектов на плоскости, в  пространстве: слева/справа, сверху/снизу, </w:t>
            </w:r>
            <w:proofErr w:type="gramStart"/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между</w:t>
            </w:r>
            <w:proofErr w:type="gramEnd"/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; </w:t>
            </w:r>
            <w:proofErr w:type="gramStart"/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установление</w:t>
            </w:r>
            <w:proofErr w:type="gramEnd"/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пространственных отношений.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15.02.2023 17.02.2023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Распознавание и называние известных геометрических фигур, обнаружение в окружающем мире их моделей;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5.2.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Распознавание объекта и его отражения.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27.02.2023 03.03.2023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Игровые упражнения: «Угадай фигуру по описанию», «Расположи фигуры в заданном порядке», «Найди модели фигур в классе» и т. п.;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5.3.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Геометрические фигуры: распознавание круга, треугольника, прямоугольника, отрезка.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06.03.2023 10.03.2023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45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Анализ изображения (узора, геометрической фигуры), называние элементов узора, геометрической фигуры;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5.4.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Построение отрезка, квадрата, треугольника с помощью линейки; измерение длины отрезка в сантиметрах.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17.03.2023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Практические работы: измерение длины отрезка, ломаной, длины стороны квадрата, сторон прямоугольника. Комментирование хода и результата работы; установление соответствия результата и поставленного вопроса;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4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5.5.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Длина стороны прямоугольника, квадрата, треугольника.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20.03.2023 21.03.2023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свойств геометрических фигур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(прямоугольника и др.); сравнение геометрических фигур (по форме, размеру); сравнение отрезков по длине;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5.6.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Изображение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прямоугольника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квадрата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треугольника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22.03.2023 04.04.2023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50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Учебный диалог: обсуждение свойств геометрических фигур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(прямоугольника и др.); сравнение геометрических фигур (по форме, размеру); сравнение отрезков по длине;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34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20</w:t>
            </w:r>
          </w:p>
        </w:tc>
        <w:tc>
          <w:tcPr>
            <w:tcW w:w="10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  <w:tr w:rsidR="005D06A2" w:rsidTr="005D06A2">
        <w:trPr>
          <w:trHeight w:hRule="exact" w:val="328"/>
        </w:trPr>
        <w:tc>
          <w:tcPr>
            <w:tcW w:w="15502" w:type="dxa"/>
            <w:gridSpan w:val="9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6.</w:t>
            </w:r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Математическая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</w:rPr>
              <w:t>информация</w:t>
            </w:r>
            <w:proofErr w:type="spellEnd"/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6840" w:h="11900"/>
          <w:pgMar w:top="284" w:right="640" w:bottom="526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396"/>
        <w:gridCol w:w="3782"/>
        <w:gridCol w:w="528"/>
        <w:gridCol w:w="1106"/>
        <w:gridCol w:w="1140"/>
        <w:gridCol w:w="864"/>
        <w:gridCol w:w="5284"/>
        <w:gridCol w:w="1020"/>
        <w:gridCol w:w="1382"/>
      </w:tblGrid>
      <w:tr w:rsidR="005D06A2" w:rsidTr="005D06A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6.1.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Сбор данных об объекте по  образцу.</w:t>
            </w:r>
          </w:p>
          <w:p w:rsidR="005D06A2" w:rsidRPr="00FA6FFB" w:rsidRDefault="005D06A2" w:rsidP="005D06A2">
            <w:pPr>
              <w:autoSpaceDE w:val="0"/>
              <w:autoSpaceDN w:val="0"/>
              <w:spacing w:before="20" w:after="0" w:line="247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Характеристики объекта, группы объектов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(количество, форма, размер); выбор предметов по образцу (по  заданным признакам).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05.04.2023 07.04.2023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Коллективное наблюдение: распознавание в окружающем мире ситуаций, которые целесообразно сформулировать на языке математики и решить математическими средствами;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6.2.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Группировка объектов по  заданному признаку.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10.04.2023 11.04.2023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Ориентировка в книге, на странице учебника, использование изученных терминов для описания </w:t>
            </w:r>
            <w:proofErr w:type="spell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положениярисунка</w:t>
            </w:r>
            <w:proofErr w:type="spell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, числа, задания и пр. на странице, на листе бумаги;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6.3.</w:t>
            </w:r>
          </w:p>
        </w:tc>
        <w:tc>
          <w:tcPr>
            <w:tcW w:w="37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4" w:after="0" w:line="245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Закономерность в ряду заданных объектов: её обнаружение, продолжение ряда.</w:t>
            </w:r>
          </w:p>
        </w:tc>
        <w:tc>
          <w:tcPr>
            <w:tcW w:w="52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86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17.04.2023 25.04.2023</w:t>
            </w:r>
          </w:p>
        </w:tc>
        <w:tc>
          <w:tcPr>
            <w:tcW w:w="528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4" w:after="0" w:line="245" w:lineRule="auto"/>
              <w:ind w:left="72" w:right="86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Наблюдение за числами в окружающем мире, описание словами наблюдаемых фактов, закономерностей;</w:t>
            </w:r>
          </w:p>
        </w:tc>
        <w:tc>
          <w:tcPr>
            <w:tcW w:w="10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4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732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6.4.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Верные (истинные) и  неверные (ложные) предложения, составленные относительно заданного набора математических объектов.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28.04.2023 04.05.2023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45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Знакомство с логической конструкцией «Если …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,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 то …».Верно или неверно: формулирование и проверка предложения;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6.5.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таблицы (содержащей не более четырёх данных); извлечение данного из  строки, столбца; внесение одного-двух данных в таблицу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05.05.2023 11.05.2023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50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 гр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50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4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6.6.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Чтение рисунка, схемы 1—2 числовыми данными (значениями данных величин).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12.05.2023 17.05.2023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50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Работа в парах/группах: поиск общих свой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ств гр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упп предметов (цвет, форма, величина, количество, назначение и др.). Таблица как способ представления информации, полученной из повседневной жизни (расписания, чеки, меню и т.д.);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926"/>
        </w:trPr>
        <w:tc>
          <w:tcPr>
            <w:tcW w:w="39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6.7.</w:t>
            </w:r>
          </w:p>
        </w:tc>
        <w:tc>
          <w:tcPr>
            <w:tcW w:w="37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7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 xml:space="preserve">Выполнение 1—3-шаговых инструкций,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b/>
                <w:color w:val="000000"/>
                <w:w w:val="97"/>
                <w:sz w:val="16"/>
                <w:lang w:val="ru-RU"/>
              </w:rPr>
              <w:t>связанных с вычислениями, измерением длины, построением геометрических фигур.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4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0</w:t>
            </w:r>
          </w:p>
        </w:tc>
        <w:tc>
          <w:tcPr>
            <w:tcW w:w="8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19.05.2023 25.05.2023</w:t>
            </w:r>
          </w:p>
        </w:tc>
        <w:tc>
          <w:tcPr>
            <w:tcW w:w="5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8" w:after="0" w:line="245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 xml:space="preserve">Дифференцированное задание: составление предложений,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характеризующих положение одного предмета относительно другого.</w:t>
            </w:r>
          </w:p>
          <w:p w:rsidR="005D06A2" w:rsidRPr="00FA6FFB" w:rsidRDefault="005D06A2" w:rsidP="005D06A2">
            <w:pPr>
              <w:autoSpaceDE w:val="0"/>
              <w:autoSpaceDN w:val="0"/>
              <w:spacing w:before="20" w:after="0" w:line="245" w:lineRule="auto"/>
              <w:ind w:left="72" w:right="115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Моделирование отношения («больше», «меньше», «равно»), переместительное свойство сложения;</w:t>
            </w:r>
          </w:p>
        </w:tc>
        <w:tc>
          <w:tcPr>
            <w:tcW w:w="10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5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;</w:t>
            </w:r>
          </w:p>
        </w:tc>
        <w:tc>
          <w:tcPr>
            <w:tcW w:w="138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8" w:after="0" w:line="247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Учи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РЭШ</w:t>
            </w:r>
          </w:p>
        </w:tc>
      </w:tr>
      <w:tr w:rsidR="005D06A2" w:rsidTr="005D06A2">
        <w:trPr>
          <w:trHeight w:hRule="exact" w:val="34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Итого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разделу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: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15</w:t>
            </w:r>
          </w:p>
        </w:tc>
        <w:tc>
          <w:tcPr>
            <w:tcW w:w="10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  <w:tr w:rsidR="005D06A2" w:rsidTr="005D06A2">
        <w:trPr>
          <w:trHeight w:hRule="exact" w:val="34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Резервное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время</w:t>
            </w:r>
            <w:proofErr w:type="spellEnd"/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14</w:t>
            </w:r>
          </w:p>
        </w:tc>
        <w:tc>
          <w:tcPr>
            <w:tcW w:w="10796" w:type="dxa"/>
            <w:gridSpan w:val="6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  <w:tr w:rsidR="005D06A2" w:rsidTr="005D06A2">
        <w:trPr>
          <w:trHeight w:hRule="exact" w:val="328"/>
        </w:trPr>
        <w:tc>
          <w:tcPr>
            <w:tcW w:w="417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w w:val="97"/>
                <w:sz w:val="16"/>
                <w:lang w:val="ru-RU"/>
              </w:rPr>
              <w:t>ОБЩЕЕ КОЛИЧЕСТВО ЧАСОВ ПО ПРОГРАММЕ</w:t>
            </w:r>
          </w:p>
        </w:tc>
        <w:tc>
          <w:tcPr>
            <w:tcW w:w="52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132</w:t>
            </w:r>
          </w:p>
        </w:tc>
        <w:tc>
          <w:tcPr>
            <w:tcW w:w="11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1</w:t>
            </w:r>
          </w:p>
        </w:tc>
        <w:tc>
          <w:tcPr>
            <w:tcW w:w="11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76" w:after="0" w:line="233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w w:val="97"/>
                <w:sz w:val="16"/>
              </w:rPr>
              <w:t>3</w:t>
            </w:r>
          </w:p>
        </w:tc>
        <w:tc>
          <w:tcPr>
            <w:tcW w:w="855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/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6840" w:h="11900"/>
          <w:pgMar w:top="284" w:right="640" w:bottom="1440" w:left="666" w:header="720" w:footer="720" w:gutter="0"/>
          <w:cols w:space="720" w:equalWidth="0">
            <w:col w:w="1553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78" w:line="220" w:lineRule="exact"/>
      </w:pPr>
    </w:p>
    <w:p w:rsidR="005D06A2" w:rsidRDefault="005D06A2" w:rsidP="005D06A2">
      <w:pPr>
        <w:autoSpaceDE w:val="0"/>
        <w:autoSpaceDN w:val="0"/>
        <w:spacing w:after="32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>ПОУРОЧНОЕ ПЛАНИРОВАНИЕ</w:t>
      </w: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492"/>
        </w:trPr>
        <w:tc>
          <w:tcPr>
            <w:tcW w:w="57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№</w:t>
            </w:r>
            <w:r>
              <w:br/>
            </w:r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п/п</w:t>
            </w:r>
          </w:p>
        </w:tc>
        <w:tc>
          <w:tcPr>
            <w:tcW w:w="31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урока</w:t>
            </w:r>
            <w:proofErr w:type="spellEnd"/>
          </w:p>
        </w:tc>
        <w:tc>
          <w:tcPr>
            <w:tcW w:w="4022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3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</w:p>
        </w:tc>
        <w:tc>
          <w:tcPr>
            <w:tcW w:w="157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71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,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формы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контроля</w:t>
            </w:r>
            <w:proofErr w:type="spellEnd"/>
          </w:p>
        </w:tc>
      </w:tr>
      <w:tr w:rsidR="005D06A2" w:rsidTr="005D06A2">
        <w:trPr>
          <w:trHeight w:hRule="exact" w:val="828"/>
        </w:trPr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</w:p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6A2" w:rsidRDefault="005D06A2" w:rsidP="005D06A2"/>
        </w:tc>
        <w:tc>
          <w:tcPr>
            <w:tcW w:w="151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5D06A2" w:rsidRDefault="005D06A2" w:rsidP="005D06A2"/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Учебник математики. Роль математики в жизни людей и общества.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Счет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left="72" w:right="720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Вверху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Внизу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Слева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Справа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Раньше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Позже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Сначала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Потом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86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Столько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Меньше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сколько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больше? 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сколько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меньше?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сколько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больше? 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На сколько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меньше?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Повторение и обобщение 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 теме.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от 1 до 10.</w:t>
            </w:r>
          </w:p>
          <w:p w:rsidR="005D06A2" w:rsidRDefault="005D06A2" w:rsidP="005D06A2">
            <w:pPr>
              <w:autoSpaceDE w:val="0"/>
              <w:autoSpaceDN w:val="0"/>
              <w:spacing w:before="70" w:after="0" w:line="230" w:lineRule="auto"/>
              <w:ind w:left="72"/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Нумерация. Много.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Один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19.09.2022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«+» «-» «=»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4.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Длиннее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короче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5.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Числа от 1 до 5. Состав числа 5.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28.09.2022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98" w:right="650" w:bottom="37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2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30.09.2022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Точка. Кривая линия.</w:t>
            </w:r>
          </w:p>
          <w:p w:rsidR="005D06A2" w:rsidRDefault="005D06A2" w:rsidP="005D06A2">
            <w:pPr>
              <w:autoSpaceDE w:val="0"/>
              <w:autoSpaceDN w:val="0"/>
              <w:spacing w:before="70" w:after="0" w:line="230" w:lineRule="auto"/>
              <w:jc w:val="center"/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Прямая линия.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Отрезок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Луч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Ломаная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линия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«&gt;». «&lt;», «=».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Равенство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Неравенство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Многоугольник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6 и 7.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6 и 7.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7.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8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8 и 9.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цифры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9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Повторение и обобщение по теме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Наши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проекты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Сантиметр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Увеличить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…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26.10.2022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28.10.2022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с числом 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2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Защита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проектов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+1, -1.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+1+1, -1-1.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+2, -2.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Слагаемые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Сумма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Составление задач на сложение и вычитание.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Таблицы сложения и вычитания по 2.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Присчитывание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отсчитывание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2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увеличение (уменьшение) числа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2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30.11.2022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2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+3, -3.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28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Прибавление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06.12.2022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. Сравнение длин отрезков.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Таблицы сложения и вычитания с числом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008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Присчитывание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отсчитывание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3.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29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27.12.2022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09.01.2023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Сложение и вычитание чисел первого десятка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увеличение числа на 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Задачи на уменьшение числа на несколько единиц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± 4.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материала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17.01.2023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сколько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больше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?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Таблицы сложения и вычитания с числом 4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Перестановка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слагаемых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Применение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br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переместительного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Таблицы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случаев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5, 6, 7, 8, 9.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чисел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пределах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10.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31.01.2023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Состав чисел в пределах 10. Закрепление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Проверка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знаний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Связь между суммой и слагаемыми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08.02.2023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Связь между суммой и слагаемыми.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Уменьшаемое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вычитаемое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разность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6 -        7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приемов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вычислений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6 - ,8-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17.02.2023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8–    и 9-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84" w:right="650" w:bottom="676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71" w:lineRule="auto"/>
              <w:ind w:left="72"/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Закрепление приема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вычислений вида 8–        и 9-.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28.02.2023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10-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01.03.2023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43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Килограмм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06.03.2023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314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Литр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r w:rsidR="00C17E06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C17E06">
              <w:rPr>
                <w:rFonts w:ascii="Times New Roman" w:eastAsia="Times New Roman" w:hAnsi="Times New Roman"/>
                <w:color w:val="000000"/>
                <w:sz w:val="24"/>
              </w:rPr>
              <w:t>Решение</w:t>
            </w:r>
            <w:proofErr w:type="spellEnd"/>
            <w:r w:rsidR="00C17E06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C17E06">
              <w:rPr>
                <w:rFonts w:ascii="Times New Roman" w:eastAsia="Times New Roman" w:hAnsi="Times New Roman"/>
                <w:color w:val="000000"/>
                <w:sz w:val="24"/>
              </w:rPr>
              <w:t>задач</w:t>
            </w:r>
            <w:proofErr w:type="spellEnd"/>
            <w:r w:rsidR="00C17E06"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07.03.2023</w:t>
            </w:r>
          </w:p>
        </w:tc>
        <w:tc>
          <w:tcPr>
            <w:tcW w:w="1574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72" w:right="288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Названия и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последовательность чисел второго десятка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Запись и чтение чисел второго десятка.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720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Запись и чтение чисел второго десятка.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Дециметр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10+7, 10-7, 17-10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21.03.2023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tabs>
                <w:tab w:val="left" w:pos="156"/>
              </w:tabs>
              <w:autoSpaceDE w:val="0"/>
              <w:autoSpaceDN w:val="0"/>
              <w:spacing w:before="100" w:after="0" w:line="262" w:lineRule="auto"/>
              <w:ind w:right="14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10+7, 10-7, 17-10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C17E06" w:rsidP="005D06A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="005D06A2">
              <w:tab/>
            </w:r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103.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03.04.2023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Проверочная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Письменный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432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Закрепление 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изученного</w:t>
            </w:r>
            <w:proofErr w:type="gram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</w:t>
            </w:r>
            <w:r w:rsidRPr="00FA6FFB">
              <w:rPr>
                <w:lang w:val="ru-RU"/>
              </w:rPr>
              <w:tab/>
            </w: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 над ошибками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05.04.2023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84" w:right="650" w:bottom="752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Повторение. Подготовка к решению задач в два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107.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156" w:right="288" w:hanging="15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Повторение. Подготовка к решению задач в два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действия.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109.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Составная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задача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576" w:right="576" w:hanging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110. Общий прием сложения однозначных чисел с </w:t>
            </w:r>
            <w:r w:rsidRPr="00FA6FFB">
              <w:rPr>
                <w:lang w:val="ru-RU"/>
              </w:rPr>
              <w:br/>
            </w: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переходом через 10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7F7354" w:rsidP="005D06A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. Сложение </w:t>
            </w:r>
            <w:r w:rsidR="005D06A2"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однозначных чисел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112. Сложение однозначных чисел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576" w:right="608" w:hanging="576"/>
              <w:jc w:val="both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113. </w:t>
            </w:r>
            <w:proofErr w:type="gram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Сложение однозначных </w:t>
            </w:r>
            <w:proofErr w:type="spellStart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чиселс</w:t>
            </w:r>
            <w:proofErr w:type="spellEnd"/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переходом через десяток</w:t>
            </w:r>
            <w:proofErr w:type="gram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114. Сложение однозначных чисел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4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71" w:lineRule="auto"/>
              <w:ind w:left="576" w:right="432" w:hanging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115. Сложение однозначных чисел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1166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100" w:after="0" w:line="271" w:lineRule="auto"/>
              <w:ind w:left="576" w:right="432" w:hanging="576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116. Сложение однозначных чисел с 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25.04.2023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100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26.04.2023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118.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Таблица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сложения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8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.03.2023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tabs>
                <w:tab w:val="left" w:pos="156"/>
              </w:tabs>
              <w:autoSpaceDE w:val="0"/>
              <w:autoSpaceDN w:val="0"/>
              <w:spacing w:before="98" w:after="0" w:line="262" w:lineRule="auto"/>
              <w:ind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Общие приемы вычитания с </w:t>
            </w:r>
            <w:r w:rsidRPr="00FA6FFB">
              <w:rPr>
                <w:lang w:val="ru-RU"/>
              </w:rPr>
              <w:tab/>
            </w: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переходом через десяток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.2023 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right="576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0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11 –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7F7354" w:rsidRDefault="007F7354" w:rsidP="007F7354">
            <w:pPr>
              <w:autoSpaceDE w:val="0"/>
              <w:autoSpaceDN w:val="0"/>
              <w:spacing w:before="98" w:after="0" w:line="230" w:lineRule="auto"/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3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84" w:right="650" w:bottom="404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66" w:line="220" w:lineRule="exact"/>
      </w:pPr>
    </w:p>
    <w:tbl>
      <w:tblPr>
        <w:tblW w:w="0" w:type="auto"/>
        <w:tblInd w:w="6" w:type="dxa"/>
        <w:tblLayout w:type="fixed"/>
        <w:tblLook w:val="04A0" w:firstRow="1" w:lastRow="0" w:firstColumn="1" w:lastColumn="0" w:noHBand="0" w:noVBand="1"/>
      </w:tblPr>
      <w:tblGrid>
        <w:gridCol w:w="576"/>
        <w:gridCol w:w="3144"/>
        <w:gridCol w:w="734"/>
        <w:gridCol w:w="1620"/>
        <w:gridCol w:w="1668"/>
        <w:gridCol w:w="1236"/>
        <w:gridCol w:w="1574"/>
      </w:tblGrid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121.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12 –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122.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13 – 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10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Промежуточная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атестация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 14 –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12.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30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Работанадошбками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 15 –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5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Контрольная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126.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над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ошибками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127.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16 –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Вычитание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вида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17 –, 18-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6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129. 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Закрепление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изученного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7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tabs>
                <w:tab w:val="left" w:pos="576"/>
              </w:tabs>
              <w:autoSpaceDE w:val="0"/>
              <w:autoSpaceDN w:val="0"/>
              <w:spacing w:before="98" w:after="0" w:line="262" w:lineRule="auto"/>
              <w:ind w:right="1296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Странички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для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tab/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любознательных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17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Что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узнали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Чему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научились</w:t>
            </w:r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F7354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 w:right="576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Устный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опрос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28"/>
        </w:trPr>
        <w:tc>
          <w:tcPr>
            <w:tcW w:w="5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31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E0B4C" w:rsidP="005D06A2">
            <w:pPr>
              <w:autoSpaceDE w:val="0"/>
              <w:autoSpaceDN w:val="0"/>
              <w:spacing w:before="98" w:after="0" w:line="230" w:lineRule="auto"/>
            </w:pP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 xml:space="preserve"> </w:t>
            </w:r>
            <w:bookmarkStart w:id="0" w:name="_GoBack"/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Наши</w:t>
            </w:r>
            <w:proofErr w:type="spellEnd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проекты</w:t>
            </w:r>
            <w:bookmarkEnd w:id="0"/>
            <w:proofErr w:type="spellEnd"/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6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0</w:t>
            </w:r>
          </w:p>
        </w:tc>
        <w:tc>
          <w:tcPr>
            <w:tcW w:w="123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7E0B4C" w:rsidP="005D06A2">
            <w:pPr>
              <w:autoSpaceDE w:val="0"/>
              <w:autoSpaceDN w:val="0"/>
              <w:spacing w:before="98" w:after="0" w:line="230" w:lineRule="auto"/>
              <w:jc w:val="center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</w:t>
            </w:r>
            <w:r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2</w:t>
            </w:r>
            <w:r w:rsidR="005D06A2">
              <w:rPr>
                <w:rFonts w:ascii="Times New Roman" w:eastAsia="Times New Roman" w:hAnsi="Times New Roman"/>
                <w:color w:val="000000"/>
                <w:sz w:val="24"/>
              </w:rPr>
              <w:t>.05.2023</w:t>
            </w:r>
          </w:p>
        </w:tc>
        <w:tc>
          <w:tcPr>
            <w:tcW w:w="15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62" w:lineRule="auto"/>
              <w:ind w:left="72"/>
            </w:pP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Практическая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;</w:t>
            </w:r>
          </w:p>
        </w:tc>
      </w:tr>
      <w:tr w:rsidR="005D06A2" w:rsidTr="005D06A2">
        <w:trPr>
          <w:trHeight w:hRule="exact" w:val="810"/>
        </w:trPr>
        <w:tc>
          <w:tcPr>
            <w:tcW w:w="37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Pr="00FA6FFB" w:rsidRDefault="005D06A2" w:rsidP="005D06A2">
            <w:pPr>
              <w:autoSpaceDE w:val="0"/>
              <w:autoSpaceDN w:val="0"/>
              <w:spacing w:before="98" w:after="0" w:line="262" w:lineRule="auto"/>
              <w:ind w:left="72" w:right="144"/>
              <w:rPr>
                <w:lang w:val="ru-RU"/>
              </w:rPr>
            </w:pPr>
            <w:r w:rsidRPr="00FA6FFB">
              <w:rPr>
                <w:rFonts w:ascii="Times New Roman" w:eastAsia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7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4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</w:t>
            </w:r>
          </w:p>
        </w:tc>
        <w:tc>
          <w:tcPr>
            <w:tcW w:w="16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4478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left w:w="0" w:type="dxa"/>
              <w:right w:w="0" w:type="dxa"/>
            </w:tcMar>
          </w:tcPr>
          <w:p w:rsidR="005D06A2" w:rsidRDefault="005D06A2" w:rsidP="005D06A2">
            <w:pPr>
              <w:autoSpaceDE w:val="0"/>
              <w:autoSpaceDN w:val="0"/>
              <w:spacing w:before="98" w:after="0" w:line="230" w:lineRule="auto"/>
              <w:ind w:left="72"/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</w:t>
            </w:r>
          </w:p>
        </w:tc>
      </w:tr>
    </w:tbl>
    <w:p w:rsidR="005D06A2" w:rsidRDefault="005D06A2" w:rsidP="005D06A2">
      <w:pPr>
        <w:autoSpaceDE w:val="0"/>
        <w:autoSpaceDN w:val="0"/>
        <w:spacing w:after="0" w:line="14" w:lineRule="exact"/>
      </w:pPr>
    </w:p>
    <w:p w:rsidR="005D06A2" w:rsidRDefault="005D06A2" w:rsidP="005D06A2">
      <w:pPr>
        <w:sectPr w:rsidR="005D06A2">
          <w:pgSz w:w="11900" w:h="16840"/>
          <w:pgMar w:top="284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Default="005D06A2" w:rsidP="005D06A2">
      <w:pPr>
        <w:autoSpaceDE w:val="0"/>
        <w:autoSpaceDN w:val="0"/>
        <w:spacing w:after="78" w:line="220" w:lineRule="exact"/>
      </w:pPr>
    </w:p>
    <w:p w:rsidR="005D06A2" w:rsidRDefault="005D06A2" w:rsidP="005D06A2">
      <w:pPr>
        <w:autoSpaceDE w:val="0"/>
        <w:autoSpaceDN w:val="0"/>
        <w:spacing w:after="0" w:line="230" w:lineRule="auto"/>
      </w:pPr>
      <w:r>
        <w:rPr>
          <w:rFonts w:ascii="Times New Roman" w:eastAsia="Times New Roman" w:hAnsi="Times New Roman"/>
          <w:b/>
          <w:color w:val="000000"/>
          <w:sz w:val="24"/>
        </w:rPr>
        <w:t xml:space="preserve">УЧЕБНО-МЕТОДИЧЕСКОЕ ОБЕСПЕЧЕНИЕ ОБРАЗОВАТЕЛЬНОГО ПРОЦЕССА </w:t>
      </w:r>
    </w:p>
    <w:p w:rsidR="005D06A2" w:rsidRPr="00FA6FFB" w:rsidRDefault="005D06A2" w:rsidP="005D06A2">
      <w:pPr>
        <w:autoSpaceDE w:val="0"/>
        <w:autoSpaceDN w:val="0"/>
        <w:spacing w:before="346" w:after="0" w:line="298" w:lineRule="auto"/>
        <w:ind w:right="144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ОБЯЗАТЕЛЬНЫЕ УЧЕБНЫЕ МАТЕРИАЛЫ ДЛЯ УЧЕНИКА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Математика (в 2 частях), 1 класс /Моро М.И., Волкова С.И., Степанова С.В., Акционерное </w:t>
      </w:r>
      <w:proofErr w:type="spell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общество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«И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здательство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«Просвещение»;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Введите свой вариант:</w:t>
      </w:r>
    </w:p>
    <w:p w:rsidR="005D06A2" w:rsidRPr="00FA6FFB" w:rsidRDefault="005D06A2" w:rsidP="005D06A2">
      <w:pPr>
        <w:autoSpaceDE w:val="0"/>
        <w:autoSpaceDN w:val="0"/>
        <w:spacing w:before="262" w:after="0" w:line="300" w:lineRule="auto"/>
        <w:ind w:right="2304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МЕТОДИЧЕСКИЕ МАТЕРИАЛЫ ДЛЯ УЧИТЕЛЯ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Поурочные разработки </w:t>
      </w:r>
      <w:r w:rsidRPr="00FA6FFB">
        <w:rPr>
          <w:lang w:val="ru-RU"/>
        </w:rPr>
        <w:br/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Библиотека материалов 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для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начальной школы</w:t>
      </w:r>
      <w:r>
        <w:rPr>
          <w:rFonts w:ascii="Times New Roman" w:eastAsia="Times New Roman" w:hAnsi="Times New Roman"/>
          <w:color w:val="000000"/>
          <w:sz w:val="24"/>
        </w:rPr>
        <w:t>http</w:t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://</w:t>
      </w:r>
      <w:r>
        <w:rPr>
          <w:rFonts w:ascii="Times New Roman" w:eastAsia="Times New Roman" w:hAnsi="Times New Roman"/>
          <w:color w:val="000000"/>
          <w:sz w:val="24"/>
        </w:rPr>
        <w:t>www</w:t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nachalka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.</w:t>
      </w:r>
      <w:r>
        <w:rPr>
          <w:rFonts w:ascii="Times New Roman" w:eastAsia="Times New Roman" w:hAnsi="Times New Roman"/>
          <w:color w:val="000000"/>
          <w:sz w:val="24"/>
        </w:rPr>
        <w:t>com</w:t>
      </w: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/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biblioteka</w:t>
      </w:r>
      <w:proofErr w:type="spellEnd"/>
    </w:p>
    <w:p w:rsidR="005D06A2" w:rsidRPr="00FA6FFB" w:rsidRDefault="005D06A2" w:rsidP="005D06A2">
      <w:pPr>
        <w:autoSpaceDE w:val="0"/>
        <w:autoSpaceDN w:val="0"/>
        <w:spacing w:before="1272" w:after="0" w:line="302" w:lineRule="auto"/>
        <w:ind w:right="1440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 xml:space="preserve">ЦИФРОВЫЕ ОБРАЗОВАТЕЛЬНЫЕ РЕСУРСЫ И РЕСУРСЫ СЕТИ ИНТЕРНЕТ </w:t>
      </w:r>
      <w:proofErr w:type="spell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Учи</w:t>
      </w:r>
      <w:proofErr w:type="gramStart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.р</w:t>
      </w:r>
      <w:proofErr w:type="gram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у</w:t>
      </w:r>
      <w:proofErr w:type="spellEnd"/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 xml:space="preserve"> РЭШ</w:t>
      </w:r>
    </w:p>
    <w:p w:rsidR="005D06A2" w:rsidRPr="00FA6FFB" w:rsidRDefault="005D06A2" w:rsidP="005D06A2">
      <w:pPr>
        <w:rPr>
          <w:lang w:val="ru-RU"/>
        </w:rPr>
        <w:sectPr w:rsidR="005D06A2" w:rsidRPr="00FA6FFB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</w:p>
    <w:p w:rsidR="005D06A2" w:rsidRPr="00FA6FFB" w:rsidRDefault="005D06A2" w:rsidP="005D06A2">
      <w:pPr>
        <w:autoSpaceDE w:val="0"/>
        <w:autoSpaceDN w:val="0"/>
        <w:spacing w:after="78" w:line="220" w:lineRule="exact"/>
        <w:rPr>
          <w:lang w:val="ru-RU"/>
        </w:rPr>
      </w:pPr>
    </w:p>
    <w:p w:rsidR="005D06A2" w:rsidRPr="00FA6FFB" w:rsidRDefault="005D06A2" w:rsidP="005D06A2">
      <w:pPr>
        <w:autoSpaceDE w:val="0"/>
        <w:autoSpaceDN w:val="0"/>
        <w:spacing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МАТЕРИАЛЬНО-ТЕХНИЧЕСКОЕ ОБЕСПЕЧЕНИЕ ОБРАЗОВАТЕЛЬНОГО ПРОЦЕССА</w:t>
      </w:r>
    </w:p>
    <w:p w:rsidR="005D06A2" w:rsidRPr="00FA6FFB" w:rsidRDefault="005D06A2" w:rsidP="005D06A2">
      <w:pPr>
        <w:autoSpaceDE w:val="0"/>
        <w:autoSpaceDN w:val="0"/>
        <w:spacing w:before="346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УЧЕБНОЕ ОБОРУДОВАНИЕ</w:t>
      </w:r>
    </w:p>
    <w:p w:rsidR="005D06A2" w:rsidRPr="00FA6FFB" w:rsidRDefault="005D06A2" w:rsidP="005D06A2">
      <w:pPr>
        <w:autoSpaceDE w:val="0"/>
        <w:autoSpaceDN w:val="0"/>
        <w:spacing w:before="166" w:after="0" w:line="262" w:lineRule="auto"/>
        <w:ind w:right="576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Таблицы к основным разделам грамматического материала, содержащегося в программе Наборы сюжетных (предметных) картинок в соответствии с тематикой</w:t>
      </w:r>
    </w:p>
    <w:p w:rsidR="005D06A2" w:rsidRPr="00FA6FFB" w:rsidRDefault="005D06A2" w:rsidP="005D06A2">
      <w:pPr>
        <w:autoSpaceDE w:val="0"/>
        <w:autoSpaceDN w:val="0"/>
        <w:spacing w:before="262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b/>
          <w:color w:val="000000"/>
          <w:sz w:val="24"/>
          <w:lang w:val="ru-RU"/>
        </w:rPr>
        <w:t>ОБОРУДОВАНИЕ ДЛЯ ПРОВЕДЕНИЯ ЛАБОРАТОРНЫХ И ПРАКТИЧЕСКИХ РАБОТ</w:t>
      </w:r>
    </w:p>
    <w:p w:rsidR="005D06A2" w:rsidRPr="00FA6FFB" w:rsidRDefault="005D06A2" w:rsidP="005D06A2">
      <w:pPr>
        <w:autoSpaceDE w:val="0"/>
        <w:autoSpaceDN w:val="0"/>
        <w:spacing w:before="166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1. Классная магнитная доска.</w:t>
      </w:r>
    </w:p>
    <w:p w:rsidR="005D06A2" w:rsidRPr="00FA6FFB" w:rsidRDefault="005D06A2" w:rsidP="005D06A2">
      <w:pPr>
        <w:autoSpaceDE w:val="0"/>
        <w:autoSpaceDN w:val="0"/>
        <w:spacing w:before="70" w:after="0" w:line="230" w:lineRule="auto"/>
        <w:rPr>
          <w:lang w:val="ru-RU"/>
        </w:rPr>
      </w:pPr>
      <w:r w:rsidRPr="00FA6FFB">
        <w:rPr>
          <w:rFonts w:ascii="Times New Roman" w:eastAsia="Times New Roman" w:hAnsi="Times New Roman"/>
          <w:color w:val="000000"/>
          <w:sz w:val="24"/>
          <w:lang w:val="ru-RU"/>
        </w:rPr>
        <w:t>2. Настенная доска с приспособлением для крепления картинок.</w:t>
      </w:r>
    </w:p>
    <w:p w:rsidR="005D06A2" w:rsidRPr="00EE10D7" w:rsidRDefault="005D06A2" w:rsidP="005D06A2">
      <w:pPr>
        <w:autoSpaceDE w:val="0"/>
        <w:autoSpaceDN w:val="0"/>
        <w:spacing w:before="70" w:after="0" w:line="262" w:lineRule="auto"/>
        <w:ind w:right="9072"/>
        <w:rPr>
          <w:lang w:val="ru-RU"/>
        </w:rPr>
        <w:sectPr w:rsidR="005D06A2" w:rsidRPr="00EE10D7">
          <w:pgSz w:w="11900" w:h="16840"/>
          <w:pgMar w:top="298" w:right="650" w:bottom="1440" w:left="666" w:header="720" w:footer="720" w:gutter="0"/>
          <w:cols w:space="720" w:equalWidth="0">
            <w:col w:w="10584" w:space="0"/>
          </w:cols>
          <w:docGrid w:linePitch="360"/>
        </w:sectPr>
      </w:pPr>
      <w:r>
        <w:rPr>
          <w:rFonts w:ascii="Times New Roman" w:eastAsia="Times New Roman" w:hAnsi="Times New Roman"/>
          <w:color w:val="000000"/>
          <w:sz w:val="24"/>
        </w:rPr>
        <w:t xml:space="preserve">3.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Колонки</w:t>
      </w:r>
      <w:proofErr w:type="spellEnd"/>
      <w:r>
        <w:rPr>
          <w:rFonts w:ascii="Times New Roman" w:eastAsia="Times New Roman" w:hAnsi="Times New Roman"/>
          <w:color w:val="000000"/>
          <w:sz w:val="24"/>
        </w:rPr>
        <w:t xml:space="preserve"> </w:t>
      </w:r>
      <w:r>
        <w:br/>
      </w:r>
      <w:r>
        <w:rPr>
          <w:rFonts w:ascii="Times New Roman" w:eastAsia="Times New Roman" w:hAnsi="Times New Roman"/>
          <w:color w:val="000000"/>
          <w:sz w:val="24"/>
        </w:rPr>
        <w:t xml:space="preserve">4. </w:t>
      </w:r>
      <w:proofErr w:type="spellStart"/>
      <w:r>
        <w:rPr>
          <w:rFonts w:ascii="Times New Roman" w:eastAsia="Times New Roman" w:hAnsi="Times New Roman"/>
          <w:color w:val="000000"/>
          <w:sz w:val="24"/>
        </w:rPr>
        <w:t>Компьюте</w:t>
      </w:r>
      <w:proofErr w:type="spellEnd"/>
      <w:r>
        <w:rPr>
          <w:rFonts w:ascii="Times New Roman" w:eastAsia="Times New Roman" w:hAnsi="Times New Roman"/>
          <w:color w:val="000000"/>
          <w:sz w:val="24"/>
          <w:lang w:val="ru-RU"/>
        </w:rPr>
        <w:t>р</w:t>
      </w:r>
    </w:p>
    <w:p w:rsidR="005D06A2" w:rsidRPr="00EE10D7" w:rsidRDefault="005D06A2" w:rsidP="005D06A2">
      <w:pPr>
        <w:rPr>
          <w:lang w:val="ru-RU"/>
        </w:rPr>
      </w:pPr>
    </w:p>
    <w:p w:rsidR="0033348B" w:rsidRDefault="0033348B"/>
    <w:sectPr w:rsidR="0033348B" w:rsidSect="005D06A2">
      <w:pgSz w:w="11900" w:h="16840"/>
      <w:pgMar w:top="1440" w:right="1440" w:bottom="1440" w:left="1440" w:header="720" w:footer="720" w:gutter="0"/>
      <w:cols w:space="720" w:equalWidth="0">
        <w:col w:w="10584" w:space="0"/>
      </w:cols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30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20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a0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06A2"/>
    <w:rsid w:val="0033348B"/>
    <w:rsid w:val="005348A1"/>
    <w:rsid w:val="005D06A2"/>
    <w:rsid w:val="007E0B4C"/>
    <w:rsid w:val="007F7354"/>
    <w:rsid w:val="00C17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06A2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5D06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5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5D06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D06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5D06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5D06A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5D06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5D06A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5D06A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5D0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5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5D06A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5D06A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5D06A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5D06A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5D06A2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5D06A2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5D06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5D0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5D06A2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5D0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5D06A2"/>
    <w:rPr>
      <w:rFonts w:eastAsiaTheme="minorEastAsia"/>
      <w:lang w:val="en-US"/>
    </w:rPr>
  </w:style>
  <w:style w:type="paragraph" w:styleId="a9">
    <w:name w:val="No Spacing"/>
    <w:uiPriority w:val="1"/>
    <w:qFormat/>
    <w:rsid w:val="005D06A2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5D06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5D06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5D06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5D06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5D06A2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5D06A2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5D06A2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5D06A2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5D06A2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5D06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5D06A2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5D06A2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5D06A2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5D06A2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5D06A2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5D06A2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5D06A2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5D06A2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5D06A2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5D06A2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5D06A2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5D06A2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5D06A2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5D06A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5D06A2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5D06A2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5D06A2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5D06A2"/>
    <w:rPr>
      <w:b/>
      <w:bCs/>
    </w:rPr>
  </w:style>
  <w:style w:type="character" w:styleId="af6">
    <w:name w:val="Emphasis"/>
    <w:basedOn w:val="a2"/>
    <w:uiPriority w:val="20"/>
    <w:qFormat/>
    <w:rsid w:val="005D06A2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5D06A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5D06A2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5D06A2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5D06A2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5D06A2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5D06A2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5D06A2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5D06A2"/>
    <w:pPr>
      <w:outlineLvl w:val="9"/>
    </w:pPr>
  </w:style>
  <w:style w:type="character" w:customStyle="1" w:styleId="aff">
    <w:name w:val="Текст выноски Знак"/>
    <w:basedOn w:val="a2"/>
    <w:link w:val="aff0"/>
    <w:uiPriority w:val="99"/>
    <w:semiHidden/>
    <w:rsid w:val="005D06A2"/>
    <w:rPr>
      <w:rFonts w:ascii="Tahoma" w:eastAsiaTheme="minorEastAsia" w:hAnsi="Tahoma" w:cs="Tahoma"/>
      <w:sz w:val="16"/>
      <w:szCs w:val="16"/>
      <w:lang w:val="en-US"/>
    </w:rPr>
  </w:style>
  <w:style w:type="paragraph" w:styleId="aff0">
    <w:name w:val="Balloon Text"/>
    <w:basedOn w:val="a1"/>
    <w:link w:val="aff"/>
    <w:uiPriority w:val="99"/>
    <w:semiHidden/>
    <w:unhideWhenUsed/>
    <w:rsid w:val="005D06A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5D06A2"/>
    <w:rPr>
      <w:rFonts w:eastAsiaTheme="minorEastAsia"/>
      <w:lang w:val="en-US"/>
    </w:rPr>
  </w:style>
  <w:style w:type="paragraph" w:styleId="1">
    <w:name w:val="heading 1"/>
    <w:basedOn w:val="a1"/>
    <w:next w:val="a1"/>
    <w:link w:val="10"/>
    <w:uiPriority w:val="9"/>
    <w:qFormat/>
    <w:rsid w:val="005D06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1">
    <w:name w:val="heading 2"/>
    <w:basedOn w:val="a1"/>
    <w:next w:val="a1"/>
    <w:link w:val="22"/>
    <w:uiPriority w:val="9"/>
    <w:unhideWhenUsed/>
    <w:qFormat/>
    <w:rsid w:val="005D06A2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1">
    <w:name w:val="heading 3"/>
    <w:basedOn w:val="a1"/>
    <w:next w:val="a1"/>
    <w:link w:val="32"/>
    <w:uiPriority w:val="9"/>
    <w:unhideWhenUsed/>
    <w:qFormat/>
    <w:rsid w:val="005D06A2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1"/>
    <w:next w:val="a1"/>
    <w:link w:val="40"/>
    <w:uiPriority w:val="9"/>
    <w:semiHidden/>
    <w:unhideWhenUsed/>
    <w:qFormat/>
    <w:rsid w:val="005D06A2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basedOn w:val="a1"/>
    <w:next w:val="a1"/>
    <w:link w:val="50"/>
    <w:uiPriority w:val="9"/>
    <w:semiHidden/>
    <w:unhideWhenUsed/>
    <w:qFormat/>
    <w:rsid w:val="005D06A2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basedOn w:val="a1"/>
    <w:next w:val="a1"/>
    <w:link w:val="60"/>
    <w:uiPriority w:val="9"/>
    <w:semiHidden/>
    <w:unhideWhenUsed/>
    <w:qFormat/>
    <w:rsid w:val="005D06A2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7">
    <w:name w:val="heading 7"/>
    <w:basedOn w:val="a1"/>
    <w:next w:val="a1"/>
    <w:link w:val="70"/>
    <w:uiPriority w:val="9"/>
    <w:semiHidden/>
    <w:unhideWhenUsed/>
    <w:qFormat/>
    <w:rsid w:val="005D06A2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8">
    <w:name w:val="heading 8"/>
    <w:basedOn w:val="a1"/>
    <w:next w:val="a1"/>
    <w:link w:val="80"/>
    <w:uiPriority w:val="9"/>
    <w:semiHidden/>
    <w:unhideWhenUsed/>
    <w:qFormat/>
    <w:rsid w:val="005D06A2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9">
    <w:name w:val="heading 9"/>
    <w:basedOn w:val="a1"/>
    <w:next w:val="a1"/>
    <w:link w:val="90"/>
    <w:uiPriority w:val="9"/>
    <w:semiHidden/>
    <w:unhideWhenUsed/>
    <w:qFormat/>
    <w:rsid w:val="005D06A2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character" w:customStyle="1" w:styleId="10">
    <w:name w:val="Заголовок 1 Знак"/>
    <w:basedOn w:val="a2"/>
    <w:link w:val="1"/>
    <w:uiPriority w:val="9"/>
    <w:rsid w:val="005D06A2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val="en-US"/>
    </w:rPr>
  </w:style>
  <w:style w:type="character" w:customStyle="1" w:styleId="22">
    <w:name w:val="Заголовок 2 Знак"/>
    <w:basedOn w:val="a2"/>
    <w:link w:val="21"/>
    <w:uiPriority w:val="9"/>
    <w:rsid w:val="005D06A2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US"/>
    </w:rPr>
  </w:style>
  <w:style w:type="character" w:customStyle="1" w:styleId="32">
    <w:name w:val="Заголовок 3 Знак"/>
    <w:basedOn w:val="a2"/>
    <w:link w:val="31"/>
    <w:uiPriority w:val="9"/>
    <w:rsid w:val="005D06A2"/>
    <w:rPr>
      <w:rFonts w:asciiTheme="majorHAnsi" w:eastAsiaTheme="majorEastAsia" w:hAnsiTheme="majorHAnsi" w:cstheme="majorBidi"/>
      <w:b/>
      <w:bCs/>
      <w:color w:val="4F81BD" w:themeColor="accent1"/>
      <w:lang w:val="en-US"/>
    </w:rPr>
  </w:style>
  <w:style w:type="character" w:customStyle="1" w:styleId="40">
    <w:name w:val="Заголовок 4 Знак"/>
    <w:basedOn w:val="a2"/>
    <w:link w:val="4"/>
    <w:uiPriority w:val="9"/>
    <w:semiHidden/>
    <w:rsid w:val="005D06A2"/>
    <w:rPr>
      <w:rFonts w:asciiTheme="majorHAnsi" w:eastAsiaTheme="majorEastAsia" w:hAnsiTheme="majorHAnsi" w:cstheme="majorBidi"/>
      <w:b/>
      <w:bCs/>
      <w:i/>
      <w:iCs/>
      <w:color w:val="4F81BD" w:themeColor="accent1"/>
      <w:lang w:val="en-US"/>
    </w:rPr>
  </w:style>
  <w:style w:type="character" w:customStyle="1" w:styleId="50">
    <w:name w:val="Заголовок 5 Знак"/>
    <w:basedOn w:val="a2"/>
    <w:link w:val="5"/>
    <w:uiPriority w:val="9"/>
    <w:semiHidden/>
    <w:rsid w:val="005D06A2"/>
    <w:rPr>
      <w:rFonts w:asciiTheme="majorHAnsi" w:eastAsiaTheme="majorEastAsia" w:hAnsiTheme="majorHAnsi" w:cstheme="majorBidi"/>
      <w:color w:val="243F60" w:themeColor="accent1" w:themeShade="7F"/>
      <w:lang w:val="en-US"/>
    </w:rPr>
  </w:style>
  <w:style w:type="character" w:customStyle="1" w:styleId="60">
    <w:name w:val="Заголовок 6 Знак"/>
    <w:basedOn w:val="a2"/>
    <w:link w:val="6"/>
    <w:uiPriority w:val="9"/>
    <w:semiHidden/>
    <w:rsid w:val="005D06A2"/>
    <w:rPr>
      <w:rFonts w:asciiTheme="majorHAnsi" w:eastAsiaTheme="majorEastAsia" w:hAnsiTheme="majorHAnsi" w:cstheme="majorBidi"/>
      <w:i/>
      <w:iCs/>
      <w:color w:val="243F60" w:themeColor="accent1" w:themeShade="7F"/>
      <w:lang w:val="en-US"/>
    </w:rPr>
  </w:style>
  <w:style w:type="character" w:customStyle="1" w:styleId="70">
    <w:name w:val="Заголовок 7 Знак"/>
    <w:basedOn w:val="a2"/>
    <w:link w:val="7"/>
    <w:uiPriority w:val="9"/>
    <w:semiHidden/>
    <w:rsid w:val="005D06A2"/>
    <w:rPr>
      <w:rFonts w:asciiTheme="majorHAnsi" w:eastAsiaTheme="majorEastAsia" w:hAnsiTheme="majorHAnsi" w:cstheme="majorBidi"/>
      <w:i/>
      <w:iCs/>
      <w:color w:val="404040" w:themeColor="text1" w:themeTint="BF"/>
      <w:lang w:val="en-US"/>
    </w:rPr>
  </w:style>
  <w:style w:type="character" w:customStyle="1" w:styleId="80">
    <w:name w:val="Заголовок 8 Знак"/>
    <w:basedOn w:val="a2"/>
    <w:link w:val="8"/>
    <w:uiPriority w:val="9"/>
    <w:semiHidden/>
    <w:rsid w:val="005D06A2"/>
    <w:rPr>
      <w:rFonts w:asciiTheme="majorHAnsi" w:eastAsiaTheme="majorEastAsia" w:hAnsiTheme="majorHAnsi" w:cstheme="majorBidi"/>
      <w:color w:val="4F81BD" w:themeColor="accent1"/>
      <w:sz w:val="20"/>
      <w:szCs w:val="20"/>
      <w:lang w:val="en-US"/>
    </w:rPr>
  </w:style>
  <w:style w:type="character" w:customStyle="1" w:styleId="90">
    <w:name w:val="Заголовок 9 Знак"/>
    <w:basedOn w:val="a2"/>
    <w:link w:val="9"/>
    <w:uiPriority w:val="9"/>
    <w:semiHidden/>
    <w:rsid w:val="005D06A2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US"/>
    </w:rPr>
  </w:style>
  <w:style w:type="paragraph" w:styleId="a5">
    <w:name w:val="header"/>
    <w:basedOn w:val="a1"/>
    <w:link w:val="a6"/>
    <w:uiPriority w:val="99"/>
    <w:unhideWhenUsed/>
    <w:rsid w:val="005D0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6">
    <w:name w:val="Верхний колонтитул Знак"/>
    <w:basedOn w:val="a2"/>
    <w:link w:val="a5"/>
    <w:uiPriority w:val="99"/>
    <w:rsid w:val="005D06A2"/>
    <w:rPr>
      <w:rFonts w:eastAsiaTheme="minorEastAsia"/>
      <w:lang w:val="en-US"/>
    </w:rPr>
  </w:style>
  <w:style w:type="paragraph" w:styleId="a7">
    <w:name w:val="footer"/>
    <w:basedOn w:val="a1"/>
    <w:link w:val="a8"/>
    <w:uiPriority w:val="99"/>
    <w:unhideWhenUsed/>
    <w:rsid w:val="005D06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8">
    <w:name w:val="Нижний колонтитул Знак"/>
    <w:basedOn w:val="a2"/>
    <w:link w:val="a7"/>
    <w:uiPriority w:val="99"/>
    <w:rsid w:val="005D06A2"/>
    <w:rPr>
      <w:rFonts w:eastAsiaTheme="minorEastAsia"/>
      <w:lang w:val="en-US"/>
    </w:rPr>
  </w:style>
  <w:style w:type="paragraph" w:styleId="a9">
    <w:name w:val="No Spacing"/>
    <w:uiPriority w:val="1"/>
    <w:qFormat/>
    <w:rsid w:val="005D06A2"/>
    <w:pPr>
      <w:spacing w:after="0" w:line="240" w:lineRule="auto"/>
    </w:pPr>
    <w:rPr>
      <w:rFonts w:eastAsiaTheme="minorEastAsia"/>
      <w:lang w:val="en-US"/>
    </w:rPr>
  </w:style>
  <w:style w:type="paragraph" w:styleId="aa">
    <w:name w:val="Title"/>
    <w:basedOn w:val="a1"/>
    <w:next w:val="a1"/>
    <w:link w:val="ab"/>
    <w:uiPriority w:val="10"/>
    <w:qFormat/>
    <w:rsid w:val="005D06A2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b">
    <w:name w:val="Название Знак"/>
    <w:basedOn w:val="a2"/>
    <w:link w:val="aa"/>
    <w:uiPriority w:val="10"/>
    <w:rsid w:val="005D06A2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val="en-US"/>
    </w:rPr>
  </w:style>
  <w:style w:type="paragraph" w:styleId="ac">
    <w:name w:val="Subtitle"/>
    <w:basedOn w:val="a1"/>
    <w:next w:val="a1"/>
    <w:link w:val="ad"/>
    <w:uiPriority w:val="11"/>
    <w:qFormat/>
    <w:rsid w:val="005D06A2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d">
    <w:name w:val="Подзаголовок Знак"/>
    <w:basedOn w:val="a2"/>
    <w:link w:val="ac"/>
    <w:uiPriority w:val="11"/>
    <w:rsid w:val="005D06A2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n-US"/>
    </w:rPr>
  </w:style>
  <w:style w:type="paragraph" w:styleId="ae">
    <w:name w:val="List Paragraph"/>
    <w:basedOn w:val="a1"/>
    <w:uiPriority w:val="34"/>
    <w:qFormat/>
    <w:rsid w:val="005D06A2"/>
    <w:pPr>
      <w:ind w:left="720"/>
      <w:contextualSpacing/>
    </w:pPr>
  </w:style>
  <w:style w:type="paragraph" w:styleId="af">
    <w:name w:val="Body Text"/>
    <w:basedOn w:val="a1"/>
    <w:link w:val="af0"/>
    <w:uiPriority w:val="99"/>
    <w:unhideWhenUsed/>
    <w:rsid w:val="005D06A2"/>
    <w:pPr>
      <w:spacing w:after="120"/>
    </w:pPr>
  </w:style>
  <w:style w:type="character" w:customStyle="1" w:styleId="af0">
    <w:name w:val="Основной текст Знак"/>
    <w:basedOn w:val="a2"/>
    <w:link w:val="af"/>
    <w:uiPriority w:val="99"/>
    <w:rsid w:val="005D06A2"/>
    <w:rPr>
      <w:rFonts w:eastAsiaTheme="minorEastAsia"/>
      <w:lang w:val="en-US"/>
    </w:rPr>
  </w:style>
  <w:style w:type="paragraph" w:styleId="23">
    <w:name w:val="Body Text 2"/>
    <w:basedOn w:val="a1"/>
    <w:link w:val="24"/>
    <w:uiPriority w:val="99"/>
    <w:unhideWhenUsed/>
    <w:rsid w:val="005D06A2"/>
    <w:pPr>
      <w:spacing w:after="120" w:line="480" w:lineRule="auto"/>
    </w:pPr>
  </w:style>
  <w:style w:type="character" w:customStyle="1" w:styleId="24">
    <w:name w:val="Основной текст 2 Знак"/>
    <w:basedOn w:val="a2"/>
    <w:link w:val="23"/>
    <w:uiPriority w:val="99"/>
    <w:rsid w:val="005D06A2"/>
    <w:rPr>
      <w:rFonts w:eastAsiaTheme="minorEastAsia"/>
      <w:lang w:val="en-US"/>
    </w:rPr>
  </w:style>
  <w:style w:type="paragraph" w:styleId="33">
    <w:name w:val="Body Text 3"/>
    <w:basedOn w:val="a1"/>
    <w:link w:val="34"/>
    <w:uiPriority w:val="99"/>
    <w:unhideWhenUsed/>
    <w:rsid w:val="005D06A2"/>
    <w:pPr>
      <w:spacing w:after="120"/>
    </w:pPr>
    <w:rPr>
      <w:sz w:val="16"/>
      <w:szCs w:val="16"/>
    </w:rPr>
  </w:style>
  <w:style w:type="character" w:customStyle="1" w:styleId="34">
    <w:name w:val="Основной текст 3 Знак"/>
    <w:basedOn w:val="a2"/>
    <w:link w:val="33"/>
    <w:uiPriority w:val="99"/>
    <w:rsid w:val="005D06A2"/>
    <w:rPr>
      <w:rFonts w:eastAsiaTheme="minorEastAsia"/>
      <w:sz w:val="16"/>
      <w:szCs w:val="16"/>
      <w:lang w:val="en-US"/>
    </w:rPr>
  </w:style>
  <w:style w:type="paragraph" w:styleId="af1">
    <w:name w:val="List"/>
    <w:basedOn w:val="a1"/>
    <w:uiPriority w:val="99"/>
    <w:unhideWhenUsed/>
    <w:rsid w:val="005D06A2"/>
    <w:pPr>
      <w:ind w:left="360" w:hanging="360"/>
      <w:contextualSpacing/>
    </w:pPr>
  </w:style>
  <w:style w:type="paragraph" w:styleId="25">
    <w:name w:val="List 2"/>
    <w:basedOn w:val="a1"/>
    <w:uiPriority w:val="99"/>
    <w:unhideWhenUsed/>
    <w:rsid w:val="005D06A2"/>
    <w:pPr>
      <w:ind w:left="720" w:hanging="360"/>
      <w:contextualSpacing/>
    </w:pPr>
  </w:style>
  <w:style w:type="paragraph" w:styleId="35">
    <w:name w:val="List 3"/>
    <w:basedOn w:val="a1"/>
    <w:uiPriority w:val="99"/>
    <w:unhideWhenUsed/>
    <w:rsid w:val="005D06A2"/>
    <w:pPr>
      <w:ind w:left="1080" w:hanging="360"/>
      <w:contextualSpacing/>
    </w:pPr>
  </w:style>
  <w:style w:type="paragraph" w:styleId="a0">
    <w:name w:val="List Bullet"/>
    <w:basedOn w:val="a1"/>
    <w:uiPriority w:val="99"/>
    <w:unhideWhenUsed/>
    <w:rsid w:val="005D06A2"/>
    <w:pPr>
      <w:numPr>
        <w:numId w:val="1"/>
      </w:numPr>
      <w:contextualSpacing/>
    </w:pPr>
  </w:style>
  <w:style w:type="paragraph" w:styleId="20">
    <w:name w:val="List Bullet 2"/>
    <w:basedOn w:val="a1"/>
    <w:uiPriority w:val="99"/>
    <w:unhideWhenUsed/>
    <w:rsid w:val="005D06A2"/>
    <w:pPr>
      <w:numPr>
        <w:numId w:val="2"/>
      </w:numPr>
      <w:contextualSpacing/>
    </w:pPr>
  </w:style>
  <w:style w:type="paragraph" w:styleId="30">
    <w:name w:val="List Bullet 3"/>
    <w:basedOn w:val="a1"/>
    <w:uiPriority w:val="99"/>
    <w:unhideWhenUsed/>
    <w:rsid w:val="005D06A2"/>
    <w:pPr>
      <w:numPr>
        <w:numId w:val="3"/>
      </w:numPr>
      <w:contextualSpacing/>
    </w:pPr>
  </w:style>
  <w:style w:type="paragraph" w:styleId="a">
    <w:name w:val="List Number"/>
    <w:basedOn w:val="a1"/>
    <w:uiPriority w:val="99"/>
    <w:unhideWhenUsed/>
    <w:rsid w:val="005D06A2"/>
    <w:pPr>
      <w:numPr>
        <w:numId w:val="5"/>
      </w:numPr>
      <w:contextualSpacing/>
    </w:pPr>
  </w:style>
  <w:style w:type="paragraph" w:styleId="2">
    <w:name w:val="List Number 2"/>
    <w:basedOn w:val="a1"/>
    <w:uiPriority w:val="99"/>
    <w:unhideWhenUsed/>
    <w:rsid w:val="005D06A2"/>
    <w:pPr>
      <w:numPr>
        <w:numId w:val="6"/>
      </w:numPr>
      <w:contextualSpacing/>
    </w:pPr>
  </w:style>
  <w:style w:type="paragraph" w:styleId="3">
    <w:name w:val="List Number 3"/>
    <w:basedOn w:val="a1"/>
    <w:uiPriority w:val="99"/>
    <w:unhideWhenUsed/>
    <w:rsid w:val="005D06A2"/>
    <w:pPr>
      <w:numPr>
        <w:numId w:val="7"/>
      </w:numPr>
      <w:contextualSpacing/>
    </w:pPr>
  </w:style>
  <w:style w:type="paragraph" w:styleId="af2">
    <w:name w:val="List Continue"/>
    <w:basedOn w:val="a1"/>
    <w:uiPriority w:val="99"/>
    <w:unhideWhenUsed/>
    <w:rsid w:val="005D06A2"/>
    <w:pPr>
      <w:spacing w:after="120"/>
      <w:ind w:left="360"/>
      <w:contextualSpacing/>
    </w:pPr>
  </w:style>
  <w:style w:type="paragraph" w:styleId="26">
    <w:name w:val="List Continue 2"/>
    <w:basedOn w:val="a1"/>
    <w:uiPriority w:val="99"/>
    <w:unhideWhenUsed/>
    <w:rsid w:val="005D06A2"/>
    <w:pPr>
      <w:spacing w:after="120"/>
      <w:ind w:left="720"/>
      <w:contextualSpacing/>
    </w:pPr>
  </w:style>
  <w:style w:type="paragraph" w:styleId="36">
    <w:name w:val="List Continue 3"/>
    <w:basedOn w:val="a1"/>
    <w:uiPriority w:val="99"/>
    <w:unhideWhenUsed/>
    <w:rsid w:val="005D06A2"/>
    <w:pPr>
      <w:spacing w:after="120"/>
      <w:ind w:left="1080"/>
      <w:contextualSpacing/>
    </w:pPr>
  </w:style>
  <w:style w:type="paragraph" w:styleId="af3">
    <w:name w:val="macro"/>
    <w:link w:val="af4"/>
    <w:uiPriority w:val="99"/>
    <w:unhideWhenUsed/>
    <w:rsid w:val="005D06A2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eastAsiaTheme="minorEastAsia" w:hAnsi="Courier"/>
      <w:sz w:val="20"/>
      <w:szCs w:val="20"/>
      <w:lang w:val="en-US"/>
    </w:rPr>
  </w:style>
  <w:style w:type="character" w:customStyle="1" w:styleId="af4">
    <w:name w:val="Текст макроса Знак"/>
    <w:basedOn w:val="a2"/>
    <w:link w:val="af3"/>
    <w:uiPriority w:val="99"/>
    <w:rsid w:val="005D06A2"/>
    <w:rPr>
      <w:rFonts w:ascii="Courier" w:eastAsiaTheme="minorEastAsia" w:hAnsi="Courier"/>
      <w:sz w:val="20"/>
      <w:szCs w:val="20"/>
      <w:lang w:val="en-US"/>
    </w:rPr>
  </w:style>
  <w:style w:type="paragraph" w:styleId="27">
    <w:name w:val="Quote"/>
    <w:basedOn w:val="a1"/>
    <w:next w:val="a1"/>
    <w:link w:val="28"/>
    <w:uiPriority w:val="29"/>
    <w:qFormat/>
    <w:rsid w:val="005D06A2"/>
    <w:rPr>
      <w:i/>
      <w:iCs/>
      <w:color w:val="000000" w:themeColor="text1"/>
    </w:rPr>
  </w:style>
  <w:style w:type="character" w:customStyle="1" w:styleId="28">
    <w:name w:val="Цитата 2 Знак"/>
    <w:basedOn w:val="a2"/>
    <w:link w:val="27"/>
    <w:uiPriority w:val="29"/>
    <w:rsid w:val="005D06A2"/>
    <w:rPr>
      <w:rFonts w:eastAsiaTheme="minorEastAsia"/>
      <w:i/>
      <w:iCs/>
      <w:color w:val="000000" w:themeColor="text1"/>
      <w:lang w:val="en-US"/>
    </w:rPr>
  </w:style>
  <w:style w:type="character" w:styleId="af5">
    <w:name w:val="Strong"/>
    <w:basedOn w:val="a2"/>
    <w:uiPriority w:val="22"/>
    <w:qFormat/>
    <w:rsid w:val="005D06A2"/>
    <w:rPr>
      <w:b/>
      <w:bCs/>
    </w:rPr>
  </w:style>
  <w:style w:type="character" w:styleId="af6">
    <w:name w:val="Emphasis"/>
    <w:basedOn w:val="a2"/>
    <w:uiPriority w:val="20"/>
    <w:qFormat/>
    <w:rsid w:val="005D06A2"/>
    <w:rPr>
      <w:i/>
      <w:iCs/>
    </w:rPr>
  </w:style>
  <w:style w:type="paragraph" w:styleId="af7">
    <w:name w:val="Intense Quote"/>
    <w:basedOn w:val="a1"/>
    <w:next w:val="a1"/>
    <w:link w:val="af8"/>
    <w:uiPriority w:val="30"/>
    <w:qFormat/>
    <w:rsid w:val="005D06A2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af8">
    <w:name w:val="Выделенная цитата Знак"/>
    <w:basedOn w:val="a2"/>
    <w:link w:val="af7"/>
    <w:uiPriority w:val="30"/>
    <w:rsid w:val="005D06A2"/>
    <w:rPr>
      <w:rFonts w:eastAsiaTheme="minorEastAsia"/>
      <w:b/>
      <w:bCs/>
      <w:i/>
      <w:iCs/>
      <w:color w:val="4F81BD" w:themeColor="accent1"/>
      <w:lang w:val="en-US"/>
    </w:rPr>
  </w:style>
  <w:style w:type="character" w:styleId="af9">
    <w:name w:val="Subtle Emphasis"/>
    <w:basedOn w:val="a2"/>
    <w:uiPriority w:val="19"/>
    <w:qFormat/>
    <w:rsid w:val="005D06A2"/>
    <w:rPr>
      <w:i/>
      <w:iCs/>
      <w:color w:val="808080" w:themeColor="text1" w:themeTint="7F"/>
    </w:rPr>
  </w:style>
  <w:style w:type="character" w:styleId="afa">
    <w:name w:val="Intense Emphasis"/>
    <w:basedOn w:val="a2"/>
    <w:uiPriority w:val="21"/>
    <w:qFormat/>
    <w:rsid w:val="005D06A2"/>
    <w:rPr>
      <w:b/>
      <w:bCs/>
      <w:i/>
      <w:iCs/>
      <w:color w:val="4F81BD" w:themeColor="accent1"/>
    </w:rPr>
  </w:style>
  <w:style w:type="character" w:styleId="afb">
    <w:name w:val="Subtle Reference"/>
    <w:basedOn w:val="a2"/>
    <w:uiPriority w:val="31"/>
    <w:qFormat/>
    <w:rsid w:val="005D06A2"/>
    <w:rPr>
      <w:smallCaps/>
      <w:color w:val="C0504D" w:themeColor="accent2"/>
      <w:u w:val="single"/>
    </w:rPr>
  </w:style>
  <w:style w:type="character" w:styleId="afc">
    <w:name w:val="Intense Reference"/>
    <w:basedOn w:val="a2"/>
    <w:uiPriority w:val="32"/>
    <w:qFormat/>
    <w:rsid w:val="005D06A2"/>
    <w:rPr>
      <w:b/>
      <w:bCs/>
      <w:smallCaps/>
      <w:color w:val="C0504D" w:themeColor="accent2"/>
      <w:spacing w:val="5"/>
      <w:u w:val="single"/>
    </w:rPr>
  </w:style>
  <w:style w:type="character" w:styleId="afd">
    <w:name w:val="Book Title"/>
    <w:basedOn w:val="a2"/>
    <w:uiPriority w:val="33"/>
    <w:qFormat/>
    <w:rsid w:val="005D06A2"/>
    <w:rPr>
      <w:b/>
      <w:bCs/>
      <w:smallCaps/>
      <w:spacing w:val="5"/>
    </w:rPr>
  </w:style>
  <w:style w:type="paragraph" w:styleId="afe">
    <w:name w:val="TOC Heading"/>
    <w:basedOn w:val="1"/>
    <w:next w:val="a1"/>
    <w:uiPriority w:val="39"/>
    <w:semiHidden/>
    <w:unhideWhenUsed/>
    <w:qFormat/>
    <w:rsid w:val="005D06A2"/>
    <w:pPr>
      <w:outlineLvl w:val="9"/>
    </w:pPr>
  </w:style>
  <w:style w:type="character" w:customStyle="1" w:styleId="aff">
    <w:name w:val="Текст выноски Знак"/>
    <w:basedOn w:val="a2"/>
    <w:link w:val="aff0"/>
    <w:uiPriority w:val="99"/>
    <w:semiHidden/>
    <w:rsid w:val="005D06A2"/>
    <w:rPr>
      <w:rFonts w:ascii="Tahoma" w:eastAsiaTheme="minorEastAsia" w:hAnsi="Tahoma" w:cs="Tahoma"/>
      <w:sz w:val="16"/>
      <w:szCs w:val="16"/>
      <w:lang w:val="en-US"/>
    </w:rPr>
  </w:style>
  <w:style w:type="paragraph" w:styleId="aff0">
    <w:name w:val="Balloon Text"/>
    <w:basedOn w:val="a1"/>
    <w:link w:val="aff"/>
    <w:uiPriority w:val="99"/>
    <w:semiHidden/>
    <w:unhideWhenUsed/>
    <w:rsid w:val="005D06A2"/>
    <w:pPr>
      <w:spacing w:after="0" w:line="240" w:lineRule="auto"/>
    </w:pPr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109</TotalTime>
  <Pages>1</Pages>
  <Words>5709</Words>
  <Characters>32543</Characters>
  <Application>Microsoft Office Word</Application>
  <DocSecurity>0</DocSecurity>
  <Lines>271</Lines>
  <Paragraphs>76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38176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Учитель</dc:creator>
  <cp:lastModifiedBy>Учитель</cp:lastModifiedBy>
  <cp:revision>2</cp:revision>
  <dcterms:created xsi:type="dcterms:W3CDTF">2023-05-13T14:39:00Z</dcterms:created>
  <dcterms:modified xsi:type="dcterms:W3CDTF">2023-05-13T16:29:00Z</dcterms:modified>
</cp:coreProperties>
</file>